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F689" w14:textId="75E1345E" w:rsidR="00463486" w:rsidRPr="00C17EBD" w:rsidRDefault="008B3DBC" w:rsidP="008B3DBC">
      <w:pPr>
        <w:spacing w:after="0"/>
        <w:rPr>
          <w:b/>
          <w:bCs/>
          <w:color w:val="538135" w:themeColor="accent6" w:themeShade="BF"/>
        </w:rPr>
      </w:pPr>
      <w:r w:rsidRPr="00C17EBD">
        <w:rPr>
          <w:b/>
          <w:bCs/>
          <w:color w:val="538135" w:themeColor="accent6" w:themeShade="BF"/>
        </w:rPr>
        <w:t xml:space="preserve">Lisa </w:t>
      </w:r>
      <w:r w:rsidR="00A11A97" w:rsidRPr="00C17EBD">
        <w:rPr>
          <w:b/>
          <w:bCs/>
          <w:color w:val="538135" w:themeColor="accent6" w:themeShade="BF"/>
        </w:rPr>
        <w:t>5</w:t>
      </w:r>
      <w:r w:rsidRPr="00C17EBD">
        <w:rPr>
          <w:b/>
          <w:bCs/>
          <w:color w:val="538135" w:themeColor="accent6" w:themeShade="BF"/>
        </w:rPr>
        <w:t xml:space="preserve">. </w:t>
      </w:r>
      <w:r w:rsidR="00E03BAD" w:rsidRPr="00C17EBD">
        <w:rPr>
          <w:b/>
          <w:bCs/>
          <w:color w:val="538135" w:themeColor="accent6" w:themeShade="BF"/>
        </w:rPr>
        <w:t>Strateegia seosed teiste arengudokumentidega</w:t>
      </w:r>
    </w:p>
    <w:p w14:paraId="336BF496" w14:textId="77777777" w:rsidR="00463486" w:rsidRDefault="00463486" w:rsidP="008B3DBC">
      <w:pPr>
        <w:spacing w:after="0"/>
      </w:pPr>
    </w:p>
    <w:p w14:paraId="46C530FD" w14:textId="209A39F4" w:rsidR="00E03BAD" w:rsidRDefault="00A11A97" w:rsidP="00E03BAD">
      <w:pPr>
        <w:spacing w:after="0"/>
      </w:pPr>
      <w:r>
        <w:t>Ida-Harju Koostöökoja (IHKK)</w:t>
      </w:r>
      <w:r w:rsidR="00E03BAD" w:rsidRPr="00E03BAD">
        <w:t xml:space="preserve"> strateegia koostamisel on arvesse võetud </w:t>
      </w:r>
      <w:r w:rsidR="00E03BAD">
        <w:t>erinevate tasandite arengudokumente</w:t>
      </w:r>
      <w:r w:rsidR="00E03BAD" w:rsidRPr="00E03BAD">
        <w:t xml:space="preserve"> (riik, maakond, kohalik omavalitsus)</w:t>
      </w:r>
      <w:r w:rsidR="00E03BAD">
        <w:t>.</w:t>
      </w:r>
    </w:p>
    <w:p w14:paraId="7A22A62E" w14:textId="77777777" w:rsidR="00E03BAD" w:rsidRDefault="00E03BAD" w:rsidP="00E03BAD">
      <w:pPr>
        <w:spacing w:after="0"/>
      </w:pPr>
    </w:p>
    <w:p w14:paraId="35C27243" w14:textId="099606D8" w:rsidR="00E03BAD" w:rsidRDefault="00A26B86" w:rsidP="00E03BAD">
      <w:pPr>
        <w:spacing w:after="0"/>
      </w:pPr>
      <w:r>
        <w:t>R</w:t>
      </w:r>
      <w:r w:rsidR="00E03BAD" w:rsidRPr="00E03BAD">
        <w:t>iikliku tasandi arengudokumen</w:t>
      </w:r>
      <w:r w:rsidR="00A11A97">
        <w:t>tidest on</w:t>
      </w:r>
      <w:r w:rsidR="00E03BAD" w:rsidRPr="00E03BAD">
        <w:t xml:space="preserve"> </w:t>
      </w:r>
      <w:r>
        <w:t>kokkuvõtvalt aluseks võetud neli peamist</w:t>
      </w:r>
      <w:r w:rsidR="00E03BAD" w:rsidRPr="00E03BAD">
        <w:t xml:space="preserve">: </w:t>
      </w:r>
    </w:p>
    <w:p w14:paraId="262C9943" w14:textId="3E774A80" w:rsidR="00E03BAD" w:rsidRDefault="00E03BAD" w:rsidP="00E03BAD">
      <w:pPr>
        <w:pStyle w:val="ListParagraph"/>
        <w:numPr>
          <w:ilvl w:val="0"/>
          <w:numId w:val="23"/>
        </w:numPr>
        <w:spacing w:after="0"/>
      </w:pPr>
      <w:r w:rsidRPr="00E03BAD">
        <w:t>strateegia „Eesti 2035“ kui riigi peamine strateegiline alus</w:t>
      </w:r>
      <w:r w:rsidR="00EF7821">
        <w:t>dokument</w:t>
      </w:r>
      <w:r>
        <w:t>;</w:t>
      </w:r>
      <w:r w:rsidRPr="00E03BAD">
        <w:t xml:space="preserve"> </w:t>
      </w:r>
    </w:p>
    <w:p w14:paraId="60FCDC02" w14:textId="1D37D2B0" w:rsidR="00E03BAD" w:rsidRDefault="00E03BAD" w:rsidP="00E03BAD">
      <w:pPr>
        <w:pStyle w:val="ListParagraph"/>
        <w:numPr>
          <w:ilvl w:val="0"/>
          <w:numId w:val="23"/>
        </w:numPr>
        <w:spacing w:after="0"/>
      </w:pPr>
      <w:r w:rsidRPr="00E03BAD">
        <w:t>ühise põllumajanduspoliitika strateegiakava, mis on LEADER-meetme</w:t>
      </w:r>
      <w:r w:rsidR="002D4C58">
        <w:t>te</w:t>
      </w:r>
      <w:r w:rsidRPr="00E03BAD">
        <w:t xml:space="preserve"> aluseks</w:t>
      </w:r>
      <w:r>
        <w:t>;</w:t>
      </w:r>
      <w:r w:rsidRPr="00E03BAD">
        <w:t xml:space="preserve"> </w:t>
      </w:r>
    </w:p>
    <w:p w14:paraId="2D595518" w14:textId="0CDC037E" w:rsidR="00E03BAD" w:rsidRDefault="00E03BAD" w:rsidP="00E03BAD">
      <w:pPr>
        <w:pStyle w:val="ListParagraph"/>
        <w:numPr>
          <w:ilvl w:val="0"/>
          <w:numId w:val="23"/>
        </w:numPr>
        <w:spacing w:after="0"/>
      </w:pPr>
      <w:r w:rsidRPr="00E03BAD">
        <w:t>ühtekuuluvuspoliitika fondide rakenduskava, mis on sotsiaalvaldkonna eesmärgi aluseks</w:t>
      </w:r>
      <w:r>
        <w:t>;</w:t>
      </w:r>
      <w:r w:rsidRPr="00E03BAD">
        <w:t xml:space="preserve"> </w:t>
      </w:r>
    </w:p>
    <w:p w14:paraId="58F27D62" w14:textId="57E63953" w:rsidR="00E03BAD" w:rsidRDefault="00E03BAD" w:rsidP="00E03BAD">
      <w:pPr>
        <w:pStyle w:val="ListParagraph"/>
        <w:numPr>
          <w:ilvl w:val="0"/>
          <w:numId w:val="23"/>
        </w:numPr>
        <w:spacing w:after="0"/>
      </w:pPr>
      <w:r>
        <w:t>h</w:t>
      </w:r>
      <w:r w:rsidRPr="00E03BAD">
        <w:t xml:space="preserve">eaolu arengukava 2023–2030, mis sätestab sihid sotsiaalvaldkonnas. </w:t>
      </w:r>
    </w:p>
    <w:p w14:paraId="298671B5" w14:textId="77777777" w:rsidR="00E03BAD" w:rsidRDefault="00E03BAD" w:rsidP="00E03BAD">
      <w:pPr>
        <w:spacing w:after="0"/>
      </w:pPr>
    </w:p>
    <w:p w14:paraId="5D51938D" w14:textId="69C0EE64" w:rsidR="00E03BAD" w:rsidRPr="00E03BAD" w:rsidRDefault="00E03BAD" w:rsidP="00E03BAD">
      <w:pPr>
        <w:spacing w:after="0"/>
      </w:pPr>
      <w:r w:rsidRPr="00E03BAD">
        <w:t>Eeldus on, et nimetatud dokumendid on juba arvesse võtnud teiste valdkondade püüdlusi ja poliitikaid. Seega kooskõla nendega kindlustab vastuolude puudumise ka muude dokumentidega.</w:t>
      </w:r>
    </w:p>
    <w:p w14:paraId="72CD6042" w14:textId="77777777" w:rsidR="00E03BAD" w:rsidRDefault="00E03BAD" w:rsidP="00E03BAD">
      <w:pPr>
        <w:spacing w:after="0"/>
      </w:pPr>
    </w:p>
    <w:p w14:paraId="1D9667D5" w14:textId="7E6F9644" w:rsidR="00E03BAD" w:rsidRDefault="00E03BAD" w:rsidP="00E03BAD">
      <w:pPr>
        <w:spacing w:after="0"/>
      </w:pPr>
      <w:r w:rsidRPr="00E03BAD">
        <w:t xml:space="preserve">Regionaalsel tasandil on välja toodud sidusus </w:t>
      </w:r>
      <w:r w:rsidR="009B79E4">
        <w:t>Ha</w:t>
      </w:r>
      <w:r w:rsidR="00A26B86">
        <w:t>r</w:t>
      </w:r>
      <w:r w:rsidR="009B79E4">
        <w:t>ju</w:t>
      </w:r>
      <w:r w:rsidR="00FC59A4">
        <w:t xml:space="preserve"> </w:t>
      </w:r>
      <w:r w:rsidRPr="00E03BAD">
        <w:t>maakonna arengustrateegiaga</w:t>
      </w:r>
      <w:r w:rsidR="00FC59A4">
        <w:t xml:space="preserve"> ja </w:t>
      </w:r>
      <w:r w:rsidRPr="00E03BAD">
        <w:t xml:space="preserve">kohalikul </w:t>
      </w:r>
      <w:r>
        <w:t xml:space="preserve">tasandil </w:t>
      </w:r>
      <w:r w:rsidRPr="00E03BAD">
        <w:t xml:space="preserve">omavalitsuste </w:t>
      </w:r>
      <w:r w:rsidR="00A26B86">
        <w:t>arengukavadega</w:t>
      </w:r>
      <w:r>
        <w:t xml:space="preserve"> (tabel 1).</w:t>
      </w:r>
    </w:p>
    <w:p w14:paraId="4A3F2D98" w14:textId="74C4FC87" w:rsidR="00E03BAD" w:rsidRDefault="00E03BAD" w:rsidP="00E03BAD">
      <w:pPr>
        <w:spacing w:after="0"/>
      </w:pPr>
    </w:p>
    <w:p w14:paraId="4418BEDA" w14:textId="54A5642F" w:rsidR="00E03BAD" w:rsidRPr="00E03BAD" w:rsidRDefault="00E03BAD" w:rsidP="00E03BAD">
      <w:pPr>
        <w:spacing w:after="0"/>
      </w:pPr>
      <w:r>
        <w:t xml:space="preserve">Tabel 1. </w:t>
      </w:r>
      <w:r w:rsidR="00A11A97">
        <w:t>IHKK</w:t>
      </w:r>
      <w:r>
        <w:t xml:space="preserve"> strateegia seosed teiste arengudokumentidega</w:t>
      </w:r>
    </w:p>
    <w:p w14:paraId="3C6B3505" w14:textId="4E0DF8F6" w:rsidR="00E03BAD" w:rsidRPr="00E03BAD" w:rsidRDefault="00E03BAD" w:rsidP="00E03BAD">
      <w:pPr>
        <w:spacing w:after="0"/>
        <w:rPr>
          <w:i/>
          <w:iCs/>
        </w:rPr>
      </w:pP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1838"/>
        <w:gridCol w:w="3827"/>
        <w:gridCol w:w="3351"/>
      </w:tblGrid>
      <w:tr w:rsidR="00396894" w:rsidRPr="00E03BAD" w14:paraId="76BD67B3" w14:textId="77777777" w:rsidTr="00B51054">
        <w:tc>
          <w:tcPr>
            <w:tcW w:w="1838" w:type="dxa"/>
            <w:vAlign w:val="center"/>
          </w:tcPr>
          <w:p w14:paraId="77DDC586" w14:textId="77777777" w:rsidR="00E03BAD" w:rsidRPr="00E03BAD" w:rsidRDefault="00E03BAD" w:rsidP="00C5288A">
            <w:pPr>
              <w:spacing w:after="0"/>
              <w:jc w:val="left"/>
              <w:rPr>
                <w:b/>
                <w:bCs/>
                <w:color w:val="0070C0"/>
                <w:sz w:val="20"/>
                <w:szCs w:val="20"/>
              </w:rPr>
            </w:pPr>
            <w:r w:rsidRPr="00E03BAD">
              <w:rPr>
                <w:b/>
                <w:bCs/>
                <w:color w:val="0070C0"/>
                <w:sz w:val="20"/>
                <w:szCs w:val="20"/>
              </w:rPr>
              <w:t>Arengudokument</w:t>
            </w:r>
          </w:p>
        </w:tc>
        <w:tc>
          <w:tcPr>
            <w:tcW w:w="3827" w:type="dxa"/>
            <w:vAlign w:val="center"/>
          </w:tcPr>
          <w:p w14:paraId="11EF952D" w14:textId="77777777" w:rsidR="00E03BAD" w:rsidRPr="00E03BAD" w:rsidRDefault="00E03BAD" w:rsidP="00C5288A">
            <w:pPr>
              <w:spacing w:after="0"/>
              <w:jc w:val="left"/>
              <w:rPr>
                <w:b/>
                <w:bCs/>
                <w:color w:val="0070C0"/>
                <w:sz w:val="20"/>
                <w:szCs w:val="20"/>
              </w:rPr>
            </w:pPr>
            <w:r w:rsidRPr="00E03BAD">
              <w:rPr>
                <w:b/>
                <w:bCs/>
                <w:color w:val="0070C0"/>
                <w:sz w:val="20"/>
                <w:szCs w:val="20"/>
              </w:rPr>
              <w:t>Eesmärk</w:t>
            </w:r>
          </w:p>
        </w:tc>
        <w:tc>
          <w:tcPr>
            <w:tcW w:w="3351" w:type="dxa"/>
            <w:vAlign w:val="center"/>
          </w:tcPr>
          <w:p w14:paraId="2F3A9D9D" w14:textId="7AE128D6" w:rsidR="00E03BAD" w:rsidRPr="00E03BAD" w:rsidRDefault="00A5191A" w:rsidP="00C5288A">
            <w:pPr>
              <w:spacing w:after="0"/>
              <w:jc w:val="left"/>
              <w:rPr>
                <w:b/>
                <w:bCs/>
                <w:color w:val="0070C0"/>
                <w:sz w:val="20"/>
                <w:szCs w:val="20"/>
              </w:rPr>
            </w:pPr>
            <w:r>
              <w:rPr>
                <w:b/>
                <w:bCs/>
                <w:color w:val="0070C0"/>
                <w:sz w:val="20"/>
                <w:szCs w:val="20"/>
              </w:rPr>
              <w:t>I</w:t>
            </w:r>
            <w:r w:rsidR="009B79E4">
              <w:rPr>
                <w:b/>
                <w:bCs/>
                <w:color w:val="0070C0"/>
                <w:sz w:val="20"/>
                <w:szCs w:val="20"/>
              </w:rPr>
              <w:t>HKK</w:t>
            </w:r>
            <w:r w:rsidR="00E03BAD" w:rsidRPr="00396894">
              <w:rPr>
                <w:b/>
                <w:bCs/>
                <w:color w:val="0070C0"/>
                <w:sz w:val="20"/>
                <w:szCs w:val="20"/>
              </w:rPr>
              <w:t xml:space="preserve"> strateegia seosed</w:t>
            </w:r>
          </w:p>
        </w:tc>
      </w:tr>
      <w:tr w:rsidR="00E03BAD" w:rsidRPr="00E03BAD" w14:paraId="2F418A30" w14:textId="77777777" w:rsidTr="00B51054">
        <w:tc>
          <w:tcPr>
            <w:tcW w:w="1838" w:type="dxa"/>
            <w:vAlign w:val="center"/>
          </w:tcPr>
          <w:p w14:paraId="5B402BCC" w14:textId="77777777" w:rsidR="00E03BAD" w:rsidRPr="00E03BAD" w:rsidRDefault="00E03BAD" w:rsidP="00C5288A">
            <w:pPr>
              <w:spacing w:after="0"/>
              <w:jc w:val="left"/>
              <w:rPr>
                <w:b/>
                <w:bCs/>
                <w:sz w:val="20"/>
                <w:szCs w:val="20"/>
              </w:rPr>
            </w:pPr>
            <w:r w:rsidRPr="00E03BAD">
              <w:rPr>
                <w:b/>
                <w:bCs/>
                <w:color w:val="0070C0"/>
                <w:sz w:val="20"/>
                <w:szCs w:val="20"/>
              </w:rPr>
              <w:t>Strateegia „Eesti 2035“</w:t>
            </w:r>
            <w:r w:rsidRPr="00E03BAD">
              <w:rPr>
                <w:b/>
                <w:bCs/>
                <w:color w:val="0070C0"/>
                <w:sz w:val="20"/>
                <w:szCs w:val="20"/>
                <w:vertAlign w:val="superscript"/>
              </w:rPr>
              <w:footnoteReference w:id="1"/>
            </w:r>
          </w:p>
        </w:tc>
        <w:tc>
          <w:tcPr>
            <w:tcW w:w="3827" w:type="dxa"/>
            <w:vAlign w:val="center"/>
          </w:tcPr>
          <w:p w14:paraId="47DD0EFF" w14:textId="77777777" w:rsidR="00E03BAD" w:rsidRPr="00E03BAD" w:rsidRDefault="00E03BAD" w:rsidP="00C5288A">
            <w:pPr>
              <w:spacing w:after="0"/>
              <w:jc w:val="left"/>
              <w:rPr>
                <w:sz w:val="20"/>
                <w:szCs w:val="20"/>
              </w:rPr>
            </w:pPr>
            <w:r w:rsidRPr="00E03BAD">
              <w:rPr>
                <w:sz w:val="20"/>
                <w:szCs w:val="20"/>
              </w:rPr>
              <w:t>Strateegilised sihid:</w:t>
            </w:r>
          </w:p>
          <w:p w14:paraId="069516F8" w14:textId="77777777" w:rsidR="00E03BAD" w:rsidRPr="00E03BAD" w:rsidRDefault="00E03BAD" w:rsidP="00C5288A">
            <w:pPr>
              <w:numPr>
                <w:ilvl w:val="0"/>
                <w:numId w:val="15"/>
              </w:numPr>
              <w:spacing w:after="0"/>
              <w:jc w:val="left"/>
              <w:rPr>
                <w:sz w:val="20"/>
                <w:szCs w:val="20"/>
              </w:rPr>
            </w:pPr>
            <w:r w:rsidRPr="00E03BAD">
              <w:rPr>
                <w:sz w:val="20"/>
                <w:szCs w:val="20"/>
              </w:rPr>
              <w:t>Arukas, tegus ja tervist hoidev inimene</w:t>
            </w:r>
          </w:p>
          <w:p w14:paraId="209EE2C4" w14:textId="77777777" w:rsidR="00E03BAD" w:rsidRPr="00E03BAD" w:rsidRDefault="00E03BAD" w:rsidP="00C5288A">
            <w:pPr>
              <w:numPr>
                <w:ilvl w:val="0"/>
                <w:numId w:val="15"/>
              </w:numPr>
              <w:spacing w:after="0"/>
              <w:jc w:val="left"/>
              <w:rPr>
                <w:sz w:val="20"/>
                <w:szCs w:val="20"/>
              </w:rPr>
            </w:pPr>
            <w:r w:rsidRPr="00E03BAD">
              <w:rPr>
                <w:sz w:val="20"/>
                <w:szCs w:val="20"/>
              </w:rPr>
              <w:t>Avatud, hooliv ja koostöömeelne ühiskond</w:t>
            </w:r>
          </w:p>
          <w:p w14:paraId="0A6E354D" w14:textId="77777777" w:rsidR="00E03BAD" w:rsidRPr="00E03BAD" w:rsidRDefault="00E03BAD" w:rsidP="00C5288A">
            <w:pPr>
              <w:numPr>
                <w:ilvl w:val="0"/>
                <w:numId w:val="15"/>
              </w:numPr>
              <w:spacing w:after="0"/>
              <w:jc w:val="left"/>
              <w:rPr>
                <w:sz w:val="20"/>
                <w:szCs w:val="20"/>
              </w:rPr>
            </w:pPr>
            <w:r w:rsidRPr="00E03BAD">
              <w:rPr>
                <w:sz w:val="20"/>
                <w:szCs w:val="20"/>
              </w:rPr>
              <w:t>Tugev, uuendusmeelne ja vastutustundlik majandus</w:t>
            </w:r>
          </w:p>
          <w:p w14:paraId="40FF7203" w14:textId="77777777" w:rsidR="00E03BAD" w:rsidRPr="00E03BAD" w:rsidRDefault="00E03BAD" w:rsidP="00C5288A">
            <w:pPr>
              <w:numPr>
                <w:ilvl w:val="0"/>
                <w:numId w:val="15"/>
              </w:numPr>
              <w:spacing w:after="0"/>
              <w:jc w:val="left"/>
              <w:rPr>
                <w:sz w:val="20"/>
                <w:szCs w:val="20"/>
              </w:rPr>
            </w:pPr>
            <w:r w:rsidRPr="00E03BAD">
              <w:rPr>
                <w:sz w:val="20"/>
                <w:szCs w:val="20"/>
              </w:rPr>
              <w:t>Kõigi vajadusi arvestav, turvaline ja kvaliteetne elukeskkond</w:t>
            </w:r>
          </w:p>
          <w:p w14:paraId="22C5A8EB" w14:textId="77777777" w:rsidR="00E03BAD" w:rsidRPr="00E03BAD" w:rsidRDefault="00E03BAD" w:rsidP="00C5288A">
            <w:pPr>
              <w:numPr>
                <w:ilvl w:val="0"/>
                <w:numId w:val="15"/>
              </w:numPr>
              <w:spacing w:after="0"/>
              <w:jc w:val="left"/>
              <w:rPr>
                <w:sz w:val="20"/>
                <w:szCs w:val="20"/>
              </w:rPr>
            </w:pPr>
            <w:r w:rsidRPr="00E03BAD">
              <w:rPr>
                <w:sz w:val="20"/>
                <w:szCs w:val="20"/>
              </w:rPr>
              <w:t>Uuendusmeelne, usaldusväärne ja inimesekeskne riigivalitsemine</w:t>
            </w:r>
          </w:p>
        </w:tc>
        <w:tc>
          <w:tcPr>
            <w:tcW w:w="3351" w:type="dxa"/>
            <w:vAlign w:val="center"/>
          </w:tcPr>
          <w:p w14:paraId="13EE1252" w14:textId="562ADFB7" w:rsidR="00E03BAD" w:rsidRPr="00E03BAD" w:rsidRDefault="00286DC6" w:rsidP="00C5288A">
            <w:pPr>
              <w:spacing w:after="0"/>
              <w:jc w:val="left"/>
              <w:rPr>
                <w:sz w:val="20"/>
                <w:szCs w:val="20"/>
              </w:rPr>
            </w:pPr>
            <w:r>
              <w:rPr>
                <w:sz w:val="20"/>
                <w:szCs w:val="20"/>
              </w:rPr>
              <w:t>IHKK</w:t>
            </w:r>
            <w:r w:rsidR="00E03BAD" w:rsidRPr="00E03BAD">
              <w:rPr>
                <w:sz w:val="20"/>
                <w:szCs w:val="20"/>
              </w:rPr>
              <w:t xml:space="preserve"> strateegia panustab otseselt sihtide 1–</w:t>
            </w:r>
            <w:r w:rsidR="00E03BAD">
              <w:rPr>
                <w:sz w:val="20"/>
                <w:szCs w:val="20"/>
              </w:rPr>
              <w:t>4</w:t>
            </w:r>
            <w:r w:rsidR="00E03BAD" w:rsidRPr="00E03BAD">
              <w:rPr>
                <w:sz w:val="20"/>
                <w:szCs w:val="20"/>
              </w:rPr>
              <w:t xml:space="preserve"> saavutamisse. Määratletud on eesmärgid</w:t>
            </w:r>
            <w:r w:rsidR="00E03BAD">
              <w:rPr>
                <w:sz w:val="20"/>
                <w:szCs w:val="20"/>
              </w:rPr>
              <w:t xml:space="preserve"> ja meetmed</w:t>
            </w:r>
            <w:r w:rsidR="00E03BAD" w:rsidRPr="00E03BAD">
              <w:rPr>
                <w:sz w:val="20"/>
                <w:szCs w:val="20"/>
              </w:rPr>
              <w:t xml:space="preserve">, mis panustavad </w:t>
            </w:r>
            <w:r w:rsidR="00E03BAD">
              <w:rPr>
                <w:sz w:val="20"/>
                <w:szCs w:val="20"/>
              </w:rPr>
              <w:t>kogukon</w:t>
            </w:r>
            <w:r w:rsidR="009B79E4">
              <w:rPr>
                <w:sz w:val="20"/>
                <w:szCs w:val="20"/>
              </w:rPr>
              <w:t>d</w:t>
            </w:r>
            <w:r w:rsidR="00E03BAD">
              <w:rPr>
                <w:sz w:val="20"/>
                <w:szCs w:val="20"/>
              </w:rPr>
              <w:t>a</w:t>
            </w:r>
            <w:r w:rsidR="009B79E4">
              <w:rPr>
                <w:sz w:val="20"/>
                <w:szCs w:val="20"/>
              </w:rPr>
              <w:t>de</w:t>
            </w:r>
            <w:r w:rsidR="00E03BAD">
              <w:rPr>
                <w:sz w:val="20"/>
                <w:szCs w:val="20"/>
              </w:rPr>
              <w:t xml:space="preserve">, koostöö, </w:t>
            </w:r>
            <w:r w:rsidR="001E648D">
              <w:rPr>
                <w:sz w:val="20"/>
                <w:szCs w:val="20"/>
              </w:rPr>
              <w:t>kohapealse uuendusliku ettevõtluse</w:t>
            </w:r>
            <w:r w:rsidR="00E03BAD">
              <w:rPr>
                <w:sz w:val="20"/>
                <w:szCs w:val="20"/>
              </w:rPr>
              <w:t xml:space="preserve"> ja hea elukeskkonna arendamisse</w:t>
            </w:r>
            <w:r w:rsidR="00E03BAD" w:rsidRPr="00E03BAD">
              <w:rPr>
                <w:sz w:val="20"/>
                <w:szCs w:val="20"/>
              </w:rPr>
              <w:t>.</w:t>
            </w:r>
          </w:p>
        </w:tc>
      </w:tr>
      <w:tr w:rsidR="00E03BAD" w:rsidRPr="00E03BAD" w14:paraId="0A7BACD0" w14:textId="77777777" w:rsidTr="00B51054">
        <w:tc>
          <w:tcPr>
            <w:tcW w:w="1838" w:type="dxa"/>
            <w:vAlign w:val="center"/>
          </w:tcPr>
          <w:p w14:paraId="005F2856" w14:textId="77777777" w:rsidR="00E03BAD" w:rsidRPr="00E03BAD" w:rsidRDefault="00E03BAD" w:rsidP="00C5288A">
            <w:pPr>
              <w:spacing w:after="0"/>
              <w:jc w:val="left"/>
              <w:rPr>
                <w:b/>
                <w:bCs/>
                <w:sz w:val="20"/>
                <w:szCs w:val="20"/>
              </w:rPr>
            </w:pPr>
            <w:r w:rsidRPr="00E03BAD">
              <w:rPr>
                <w:b/>
                <w:bCs/>
                <w:color w:val="0070C0"/>
                <w:sz w:val="20"/>
                <w:szCs w:val="20"/>
              </w:rPr>
              <w:t>Euroopa Liidu ühise põllumajandus-poliitika strateegiakava 2023–2027</w:t>
            </w:r>
            <w:r w:rsidRPr="00E03BAD">
              <w:rPr>
                <w:b/>
                <w:bCs/>
                <w:color w:val="0070C0"/>
                <w:sz w:val="20"/>
                <w:szCs w:val="20"/>
                <w:vertAlign w:val="superscript"/>
              </w:rPr>
              <w:footnoteReference w:id="2"/>
            </w:r>
          </w:p>
        </w:tc>
        <w:tc>
          <w:tcPr>
            <w:tcW w:w="3827" w:type="dxa"/>
            <w:vAlign w:val="center"/>
          </w:tcPr>
          <w:p w14:paraId="7EDE7FF1" w14:textId="77777777" w:rsidR="00FA33D7" w:rsidRPr="00FA33D7" w:rsidRDefault="00FA33D7" w:rsidP="00FA33D7">
            <w:pPr>
              <w:spacing w:after="0"/>
              <w:jc w:val="left"/>
              <w:rPr>
                <w:sz w:val="20"/>
                <w:szCs w:val="20"/>
              </w:rPr>
            </w:pPr>
            <w:r w:rsidRPr="00FA33D7">
              <w:rPr>
                <w:sz w:val="20"/>
                <w:szCs w:val="20"/>
              </w:rPr>
              <w:t>Erieesmärk nr 8:</w:t>
            </w:r>
          </w:p>
          <w:p w14:paraId="29460946" w14:textId="1E368F73" w:rsidR="00FA33D7" w:rsidRDefault="00FA33D7" w:rsidP="00FA33D7">
            <w:pPr>
              <w:numPr>
                <w:ilvl w:val="0"/>
                <w:numId w:val="14"/>
              </w:numPr>
              <w:spacing w:after="0"/>
              <w:jc w:val="left"/>
              <w:rPr>
                <w:sz w:val="20"/>
                <w:szCs w:val="20"/>
              </w:rPr>
            </w:pPr>
            <w:r w:rsidRPr="00FA33D7">
              <w:rPr>
                <w:sz w:val="20"/>
                <w:szCs w:val="20"/>
              </w:rPr>
              <w:t>Edendada tööhõivet, majanduskasvu, soolist võrdõiguslikkust, sealhulgas naiste osalemist põllumajanduses, sotsiaalset kaasatust ja kohalikku arengut maapiirkondades, sealhulgas ring</w:t>
            </w:r>
            <w:r w:rsidR="001E648D">
              <w:rPr>
                <w:sz w:val="20"/>
                <w:szCs w:val="20"/>
              </w:rPr>
              <w:t xml:space="preserve">majandust, </w:t>
            </w:r>
            <w:r w:rsidRPr="00FA33D7">
              <w:rPr>
                <w:sz w:val="20"/>
                <w:szCs w:val="20"/>
              </w:rPr>
              <w:t>biomajandust ja säästvat metsamajandust</w:t>
            </w:r>
            <w:r>
              <w:rPr>
                <w:sz w:val="20"/>
                <w:szCs w:val="20"/>
              </w:rPr>
              <w:t xml:space="preserve"> </w:t>
            </w:r>
          </w:p>
          <w:p w14:paraId="0A63DBD3" w14:textId="77777777" w:rsidR="00FA33D7" w:rsidRPr="00FA33D7" w:rsidRDefault="00FA33D7" w:rsidP="00FA33D7">
            <w:pPr>
              <w:spacing w:after="0"/>
              <w:ind w:left="720"/>
              <w:jc w:val="left"/>
              <w:rPr>
                <w:sz w:val="20"/>
                <w:szCs w:val="20"/>
              </w:rPr>
            </w:pPr>
          </w:p>
          <w:p w14:paraId="5D9B1700" w14:textId="352A0D1E" w:rsidR="00E03BAD" w:rsidRPr="00E03BAD" w:rsidRDefault="00E03BAD" w:rsidP="00C5288A">
            <w:pPr>
              <w:spacing w:after="0"/>
              <w:jc w:val="left"/>
              <w:rPr>
                <w:sz w:val="20"/>
                <w:szCs w:val="20"/>
              </w:rPr>
            </w:pPr>
            <w:r w:rsidRPr="00E03BAD">
              <w:rPr>
                <w:sz w:val="20"/>
                <w:szCs w:val="20"/>
              </w:rPr>
              <w:t>LEADER-sekkumise üldeesmärk:</w:t>
            </w:r>
          </w:p>
          <w:p w14:paraId="21CE37D7" w14:textId="77777777" w:rsidR="00E03BAD" w:rsidRPr="00E03BAD" w:rsidRDefault="00E03BAD" w:rsidP="00C5288A">
            <w:pPr>
              <w:numPr>
                <w:ilvl w:val="0"/>
                <w:numId w:val="14"/>
              </w:numPr>
              <w:spacing w:after="0"/>
              <w:jc w:val="left"/>
              <w:rPr>
                <w:sz w:val="20"/>
                <w:szCs w:val="20"/>
              </w:rPr>
            </w:pPr>
            <w:r w:rsidRPr="00E03BAD">
              <w:rPr>
                <w:sz w:val="20"/>
                <w:szCs w:val="20"/>
              </w:rPr>
              <w:t>Maapiirkondades atraktiivse elu- ja ettevõtluskeskkonna ning aktiivsete ja ühtehoidvate kohalike kogukondade terviklik arendamine</w:t>
            </w:r>
          </w:p>
          <w:p w14:paraId="7F40F6FD" w14:textId="77777777" w:rsidR="00E03BAD" w:rsidRPr="00E03BAD" w:rsidRDefault="00E03BAD" w:rsidP="00C5288A">
            <w:pPr>
              <w:spacing w:after="0"/>
              <w:jc w:val="left"/>
              <w:rPr>
                <w:sz w:val="20"/>
                <w:szCs w:val="20"/>
              </w:rPr>
            </w:pPr>
            <w:r w:rsidRPr="00E03BAD">
              <w:rPr>
                <w:sz w:val="20"/>
                <w:szCs w:val="20"/>
              </w:rPr>
              <w:t>Erieesmärgid:</w:t>
            </w:r>
          </w:p>
          <w:p w14:paraId="7A50377A" w14:textId="77777777" w:rsidR="00E03BAD" w:rsidRPr="00E03BAD" w:rsidRDefault="00E03BAD" w:rsidP="00C5288A">
            <w:pPr>
              <w:numPr>
                <w:ilvl w:val="0"/>
                <w:numId w:val="16"/>
              </w:numPr>
              <w:spacing w:after="0"/>
              <w:jc w:val="left"/>
              <w:rPr>
                <w:sz w:val="20"/>
                <w:szCs w:val="20"/>
              </w:rPr>
            </w:pPr>
            <w:r w:rsidRPr="00E03BAD">
              <w:rPr>
                <w:sz w:val="20"/>
                <w:szCs w:val="20"/>
              </w:rPr>
              <w:lastRenderedPageBreak/>
              <w:t>Ettevõtluse arendamine, eelkõige uute tasuvate töökohtade ja/või innovaatiliste lahenduste kaudu</w:t>
            </w:r>
          </w:p>
          <w:p w14:paraId="726D2EFD" w14:textId="77777777" w:rsidR="00E03BAD" w:rsidRPr="00E03BAD" w:rsidRDefault="00E03BAD" w:rsidP="00C5288A">
            <w:pPr>
              <w:numPr>
                <w:ilvl w:val="0"/>
                <w:numId w:val="16"/>
              </w:numPr>
              <w:spacing w:after="0"/>
              <w:jc w:val="left"/>
              <w:rPr>
                <w:sz w:val="20"/>
                <w:szCs w:val="20"/>
              </w:rPr>
            </w:pPr>
            <w:r w:rsidRPr="00E03BAD">
              <w:rPr>
                <w:sz w:val="20"/>
                <w:szCs w:val="20"/>
              </w:rPr>
              <w:t>Kohalike kogukondade, elanike ning noorte tulevikuliidrite võimestamine</w:t>
            </w:r>
          </w:p>
          <w:p w14:paraId="61B0A0DC" w14:textId="77777777" w:rsidR="00E03BAD" w:rsidRPr="00E03BAD" w:rsidRDefault="00E03BAD" w:rsidP="00C5288A">
            <w:pPr>
              <w:numPr>
                <w:ilvl w:val="0"/>
                <w:numId w:val="16"/>
              </w:numPr>
              <w:spacing w:after="0"/>
              <w:jc w:val="left"/>
              <w:rPr>
                <w:sz w:val="20"/>
                <w:szCs w:val="20"/>
              </w:rPr>
            </w:pPr>
            <w:r w:rsidRPr="00E03BAD">
              <w:rPr>
                <w:sz w:val="20"/>
                <w:szCs w:val="20"/>
              </w:rPr>
              <w:t>Teenuste kättesaadavuse parandamine, sh läbi kogukonnateenuse arendamise</w:t>
            </w:r>
          </w:p>
          <w:p w14:paraId="501808FD" w14:textId="77777777" w:rsidR="00E03BAD" w:rsidRPr="00E03BAD" w:rsidRDefault="00E03BAD" w:rsidP="00C5288A">
            <w:pPr>
              <w:numPr>
                <w:ilvl w:val="0"/>
                <w:numId w:val="16"/>
              </w:numPr>
              <w:spacing w:after="0"/>
              <w:jc w:val="left"/>
              <w:rPr>
                <w:sz w:val="20"/>
                <w:szCs w:val="20"/>
              </w:rPr>
            </w:pPr>
            <w:r w:rsidRPr="00E03BAD">
              <w:rPr>
                <w:sz w:val="20"/>
                <w:szCs w:val="20"/>
              </w:rPr>
              <w:t>Keskkonna- ja kliimasõbralike (sh bio- ja ringmajandust propageerivate) lahenduste välja töötamine ja rakendamine</w:t>
            </w:r>
          </w:p>
          <w:p w14:paraId="451DAF6C" w14:textId="77777777" w:rsidR="00E03BAD" w:rsidRPr="00E03BAD" w:rsidRDefault="00E03BAD" w:rsidP="00C5288A">
            <w:pPr>
              <w:numPr>
                <w:ilvl w:val="0"/>
                <w:numId w:val="16"/>
              </w:numPr>
              <w:spacing w:after="0"/>
              <w:jc w:val="left"/>
              <w:rPr>
                <w:sz w:val="20"/>
                <w:szCs w:val="20"/>
              </w:rPr>
            </w:pPr>
            <w:r w:rsidRPr="00E03BAD">
              <w:rPr>
                <w:sz w:val="20"/>
                <w:szCs w:val="20"/>
              </w:rPr>
              <w:t>Maaelu positiivse kuvandi säilitamine ja propageerimine, sh arukate külade edendamine</w:t>
            </w:r>
          </w:p>
        </w:tc>
        <w:tc>
          <w:tcPr>
            <w:tcW w:w="3351" w:type="dxa"/>
            <w:vAlign w:val="center"/>
          </w:tcPr>
          <w:p w14:paraId="1EDF9016" w14:textId="2F5E8DD7" w:rsidR="00E03BAD" w:rsidRPr="00FC59A4" w:rsidRDefault="001E648D" w:rsidP="00C5288A">
            <w:pPr>
              <w:spacing w:after="0"/>
              <w:jc w:val="left"/>
              <w:rPr>
                <w:sz w:val="20"/>
                <w:szCs w:val="20"/>
              </w:rPr>
            </w:pPr>
            <w:r>
              <w:rPr>
                <w:sz w:val="20"/>
                <w:szCs w:val="20"/>
              </w:rPr>
              <w:lastRenderedPageBreak/>
              <w:t>I</w:t>
            </w:r>
            <w:r w:rsidR="009B79E4">
              <w:rPr>
                <w:sz w:val="20"/>
                <w:szCs w:val="20"/>
              </w:rPr>
              <w:t>HKK</w:t>
            </w:r>
            <w:r w:rsidR="00396894" w:rsidRPr="00FC59A4">
              <w:rPr>
                <w:sz w:val="20"/>
                <w:szCs w:val="20"/>
              </w:rPr>
              <w:t xml:space="preserve"> strateegia lähtub otseselt </w:t>
            </w:r>
            <w:r w:rsidR="00C07034">
              <w:rPr>
                <w:sz w:val="20"/>
                <w:szCs w:val="20"/>
              </w:rPr>
              <w:t xml:space="preserve">erieesmärgist 8, </w:t>
            </w:r>
            <w:r w:rsidR="00396894" w:rsidRPr="00FC59A4">
              <w:rPr>
                <w:sz w:val="20"/>
                <w:szCs w:val="20"/>
              </w:rPr>
              <w:t>LEADER-üldeesmärgist ja erieesmärkidest</w:t>
            </w:r>
            <w:r w:rsidR="00E03BAD" w:rsidRPr="00FC59A4">
              <w:rPr>
                <w:sz w:val="20"/>
                <w:szCs w:val="20"/>
              </w:rPr>
              <w:t>:</w:t>
            </w:r>
          </w:p>
          <w:p w14:paraId="01A76B45" w14:textId="47812803" w:rsidR="00E03BAD" w:rsidRPr="00FC59A4" w:rsidRDefault="00E03BAD" w:rsidP="00C5288A">
            <w:pPr>
              <w:numPr>
                <w:ilvl w:val="0"/>
                <w:numId w:val="20"/>
              </w:numPr>
              <w:spacing w:after="0"/>
              <w:jc w:val="left"/>
              <w:rPr>
                <w:sz w:val="20"/>
                <w:szCs w:val="20"/>
              </w:rPr>
            </w:pPr>
            <w:r w:rsidRPr="00FC59A4">
              <w:rPr>
                <w:sz w:val="20"/>
                <w:szCs w:val="20"/>
              </w:rPr>
              <w:t xml:space="preserve">Eesmärgid on tervikuna suunatud sekkumise üldeesmärgi saavutamisse – toetatakse elukeskkonda edendavaid projekte, panustatakse ettevõtluskeskkonna arengusse (nii otseselt toetuste kui kaudselt </w:t>
            </w:r>
            <w:r w:rsidR="009B79E4">
              <w:rPr>
                <w:sz w:val="20"/>
                <w:szCs w:val="20"/>
              </w:rPr>
              <w:t xml:space="preserve">ühis- ja </w:t>
            </w:r>
            <w:r w:rsidR="00396894" w:rsidRPr="00FC59A4">
              <w:rPr>
                <w:sz w:val="20"/>
                <w:szCs w:val="20"/>
              </w:rPr>
              <w:t>koos</w:t>
            </w:r>
            <w:r w:rsidR="009B79E4">
              <w:rPr>
                <w:sz w:val="20"/>
                <w:szCs w:val="20"/>
              </w:rPr>
              <w:t>töö</w:t>
            </w:r>
            <w:r w:rsidRPr="00FC59A4">
              <w:rPr>
                <w:sz w:val="20"/>
                <w:szCs w:val="20"/>
              </w:rPr>
              <w:t>projektidega)</w:t>
            </w:r>
            <w:r w:rsidR="00C07034">
              <w:rPr>
                <w:sz w:val="20"/>
                <w:szCs w:val="20"/>
              </w:rPr>
              <w:t xml:space="preserve">, </w:t>
            </w:r>
            <w:r w:rsidRPr="00FC59A4">
              <w:rPr>
                <w:sz w:val="20"/>
                <w:szCs w:val="20"/>
              </w:rPr>
              <w:t>võimestatakse kohalikke kogukond</w:t>
            </w:r>
            <w:r w:rsidR="00C07034">
              <w:rPr>
                <w:sz w:val="20"/>
                <w:szCs w:val="20"/>
              </w:rPr>
              <w:t>i ja toetatakse sotsiaalset kaasatust.</w:t>
            </w:r>
          </w:p>
          <w:p w14:paraId="0ECAF04A" w14:textId="77777777" w:rsidR="00E03BAD" w:rsidRPr="00FC59A4" w:rsidRDefault="00E03BAD" w:rsidP="00C5288A">
            <w:pPr>
              <w:spacing w:after="0"/>
              <w:jc w:val="left"/>
              <w:rPr>
                <w:sz w:val="20"/>
                <w:szCs w:val="20"/>
              </w:rPr>
            </w:pPr>
            <w:r w:rsidRPr="00FC59A4">
              <w:rPr>
                <w:sz w:val="20"/>
                <w:szCs w:val="20"/>
              </w:rPr>
              <w:t>Täpsemalt:</w:t>
            </w:r>
          </w:p>
          <w:p w14:paraId="1A70FF88" w14:textId="5EA4EE83" w:rsidR="00E03BAD" w:rsidRPr="00FC59A4" w:rsidRDefault="00E03BAD" w:rsidP="00C5288A">
            <w:pPr>
              <w:numPr>
                <w:ilvl w:val="0"/>
                <w:numId w:val="20"/>
              </w:numPr>
              <w:spacing w:after="0"/>
              <w:jc w:val="left"/>
              <w:rPr>
                <w:sz w:val="20"/>
                <w:szCs w:val="20"/>
              </w:rPr>
            </w:pPr>
            <w:r w:rsidRPr="00FC59A4">
              <w:rPr>
                <w:sz w:val="20"/>
                <w:szCs w:val="20"/>
              </w:rPr>
              <w:t xml:space="preserve">Ettevõtluse arendamiseks on välja töötatud </w:t>
            </w:r>
            <w:r w:rsidR="009B79E4">
              <w:rPr>
                <w:sz w:val="20"/>
                <w:szCs w:val="20"/>
              </w:rPr>
              <w:t>eraldi</w:t>
            </w:r>
            <w:r w:rsidR="00FC59A4" w:rsidRPr="00FC59A4">
              <w:rPr>
                <w:sz w:val="20"/>
                <w:szCs w:val="20"/>
              </w:rPr>
              <w:t xml:space="preserve"> meede </w:t>
            </w:r>
            <w:r w:rsidR="00FC59A4" w:rsidRPr="00FC59A4">
              <w:rPr>
                <w:sz w:val="20"/>
                <w:szCs w:val="20"/>
              </w:rPr>
              <w:lastRenderedPageBreak/>
              <w:t>(</w:t>
            </w:r>
            <w:r w:rsidR="009B79E4">
              <w:rPr>
                <w:sz w:val="20"/>
                <w:szCs w:val="20"/>
              </w:rPr>
              <w:t xml:space="preserve">meede </w:t>
            </w:r>
            <w:r w:rsidR="001E648D">
              <w:rPr>
                <w:sz w:val="20"/>
                <w:szCs w:val="20"/>
              </w:rPr>
              <w:t>2</w:t>
            </w:r>
            <w:r w:rsidR="009B79E4">
              <w:rPr>
                <w:sz w:val="20"/>
                <w:szCs w:val="20"/>
              </w:rPr>
              <w:t>: k</w:t>
            </w:r>
            <w:r w:rsidR="001E648D">
              <w:rPr>
                <w:sz w:val="20"/>
                <w:szCs w:val="20"/>
              </w:rPr>
              <w:t>ohapealse ettevõtluse soodustamine</w:t>
            </w:r>
            <w:r w:rsidR="00FC59A4" w:rsidRPr="00FC59A4">
              <w:rPr>
                <w:sz w:val="20"/>
                <w:szCs w:val="20"/>
              </w:rPr>
              <w:t>)</w:t>
            </w:r>
            <w:r w:rsidRPr="00FC59A4">
              <w:rPr>
                <w:sz w:val="20"/>
                <w:szCs w:val="20"/>
              </w:rPr>
              <w:t xml:space="preserve">, </w:t>
            </w:r>
            <w:r w:rsidR="009B79E4">
              <w:rPr>
                <w:sz w:val="20"/>
                <w:szCs w:val="20"/>
              </w:rPr>
              <w:t>uuenduslikkus</w:t>
            </w:r>
            <w:r w:rsidRPr="00FC59A4">
              <w:rPr>
                <w:sz w:val="20"/>
                <w:szCs w:val="20"/>
              </w:rPr>
              <w:t xml:space="preserve"> on üks </w:t>
            </w:r>
            <w:r w:rsidR="00FC59A4" w:rsidRPr="00FC59A4">
              <w:rPr>
                <w:sz w:val="20"/>
                <w:szCs w:val="20"/>
              </w:rPr>
              <w:t xml:space="preserve">läbivatest põhimõtetest </w:t>
            </w:r>
          </w:p>
          <w:p w14:paraId="7C07CFAB" w14:textId="59701634" w:rsidR="00E03BAD" w:rsidRPr="00FC59A4" w:rsidRDefault="00E03BAD" w:rsidP="00C5288A">
            <w:pPr>
              <w:numPr>
                <w:ilvl w:val="0"/>
                <w:numId w:val="20"/>
              </w:numPr>
              <w:spacing w:after="0"/>
              <w:jc w:val="left"/>
              <w:rPr>
                <w:sz w:val="20"/>
                <w:szCs w:val="20"/>
              </w:rPr>
            </w:pPr>
            <w:r w:rsidRPr="00FC59A4">
              <w:rPr>
                <w:sz w:val="20"/>
                <w:szCs w:val="20"/>
              </w:rPr>
              <w:t xml:space="preserve">Kogukondade </w:t>
            </w:r>
            <w:r w:rsidR="001E648D">
              <w:rPr>
                <w:sz w:val="20"/>
                <w:szCs w:val="20"/>
              </w:rPr>
              <w:t>omaalgatuse ja võimekuse tõstmine</w:t>
            </w:r>
            <w:r w:rsidRPr="00FC59A4">
              <w:rPr>
                <w:sz w:val="20"/>
                <w:szCs w:val="20"/>
              </w:rPr>
              <w:t xml:space="preserve"> </w:t>
            </w:r>
            <w:r w:rsidR="00DF050C">
              <w:rPr>
                <w:sz w:val="20"/>
                <w:szCs w:val="20"/>
              </w:rPr>
              <w:t xml:space="preserve">on </w:t>
            </w:r>
            <w:r w:rsidR="00FC59A4" w:rsidRPr="00FC59A4">
              <w:rPr>
                <w:sz w:val="20"/>
                <w:szCs w:val="20"/>
              </w:rPr>
              <w:t xml:space="preserve">eesmärk </w:t>
            </w:r>
            <w:r w:rsidR="009B79E4">
              <w:rPr>
                <w:sz w:val="20"/>
                <w:szCs w:val="20"/>
              </w:rPr>
              <w:t>meetmes 3</w:t>
            </w:r>
            <w:r w:rsidR="00FC59A4" w:rsidRPr="00FC59A4">
              <w:rPr>
                <w:sz w:val="20"/>
                <w:szCs w:val="20"/>
              </w:rPr>
              <w:t xml:space="preserve"> (</w:t>
            </w:r>
            <w:r w:rsidR="009B79E4">
              <w:rPr>
                <w:sz w:val="20"/>
                <w:szCs w:val="20"/>
              </w:rPr>
              <w:t xml:space="preserve">kogukondade </w:t>
            </w:r>
            <w:r w:rsidR="001E648D">
              <w:rPr>
                <w:sz w:val="20"/>
                <w:szCs w:val="20"/>
              </w:rPr>
              <w:t>võimekuse suurendamine</w:t>
            </w:r>
            <w:r w:rsidR="00FC59A4" w:rsidRPr="00FC59A4">
              <w:rPr>
                <w:sz w:val="20"/>
                <w:szCs w:val="20"/>
              </w:rPr>
              <w:t>)</w:t>
            </w:r>
            <w:r w:rsidRPr="00FC59A4">
              <w:rPr>
                <w:sz w:val="20"/>
                <w:szCs w:val="20"/>
              </w:rPr>
              <w:t>, samuti on LEADER-koostöö suunatud olulises osas just erinevate gruppide kaasamisele ja nende võimekuse tõstmisele</w:t>
            </w:r>
          </w:p>
          <w:p w14:paraId="52B6D1B6" w14:textId="69840076" w:rsidR="00E03BAD" w:rsidRPr="00FC59A4" w:rsidRDefault="00E03BAD" w:rsidP="00C5288A">
            <w:pPr>
              <w:numPr>
                <w:ilvl w:val="0"/>
                <w:numId w:val="20"/>
              </w:numPr>
              <w:spacing w:after="0"/>
              <w:jc w:val="left"/>
              <w:rPr>
                <w:sz w:val="20"/>
                <w:szCs w:val="20"/>
              </w:rPr>
            </w:pPr>
            <w:r w:rsidRPr="00FC59A4">
              <w:rPr>
                <w:sz w:val="20"/>
                <w:szCs w:val="20"/>
              </w:rPr>
              <w:t>Teenuste kättesaadavus on</w:t>
            </w:r>
            <w:r w:rsidR="009B79E4">
              <w:rPr>
                <w:sz w:val="20"/>
                <w:szCs w:val="20"/>
              </w:rPr>
              <w:t xml:space="preserve"> otseselt</w:t>
            </w:r>
            <w:r w:rsidRPr="00FC59A4">
              <w:rPr>
                <w:sz w:val="20"/>
                <w:szCs w:val="20"/>
              </w:rPr>
              <w:t xml:space="preserve"> adresseeritud ettevõtlusmeetmes</w:t>
            </w:r>
            <w:r w:rsidR="00FC59A4" w:rsidRPr="00FC59A4">
              <w:rPr>
                <w:sz w:val="20"/>
                <w:szCs w:val="20"/>
              </w:rPr>
              <w:t xml:space="preserve"> (</w:t>
            </w:r>
            <w:r w:rsidR="009B79E4">
              <w:rPr>
                <w:sz w:val="20"/>
                <w:szCs w:val="20"/>
              </w:rPr>
              <w:t xml:space="preserve">meede </w:t>
            </w:r>
            <w:r w:rsidR="001E648D">
              <w:rPr>
                <w:sz w:val="20"/>
                <w:szCs w:val="20"/>
              </w:rPr>
              <w:t>2</w:t>
            </w:r>
            <w:r w:rsidR="00FC59A4" w:rsidRPr="00FC59A4">
              <w:rPr>
                <w:sz w:val="20"/>
                <w:szCs w:val="20"/>
              </w:rPr>
              <w:t>)</w:t>
            </w:r>
          </w:p>
          <w:p w14:paraId="4206600F" w14:textId="77777777" w:rsidR="00E03BAD" w:rsidRDefault="00E03BAD" w:rsidP="00C5288A">
            <w:pPr>
              <w:numPr>
                <w:ilvl w:val="0"/>
                <w:numId w:val="20"/>
              </w:numPr>
              <w:spacing w:after="0"/>
              <w:jc w:val="left"/>
              <w:rPr>
                <w:sz w:val="20"/>
                <w:szCs w:val="20"/>
              </w:rPr>
            </w:pPr>
            <w:r w:rsidRPr="00FC59A4">
              <w:rPr>
                <w:sz w:val="20"/>
                <w:szCs w:val="20"/>
              </w:rPr>
              <w:t xml:space="preserve">Kuvandi </w:t>
            </w:r>
            <w:r w:rsidR="00FC59A4">
              <w:rPr>
                <w:sz w:val="20"/>
                <w:szCs w:val="20"/>
              </w:rPr>
              <w:t>tugevdamine (</w:t>
            </w:r>
            <w:r w:rsidR="009B79E4">
              <w:rPr>
                <w:sz w:val="20"/>
                <w:szCs w:val="20"/>
              </w:rPr>
              <w:t>piirkonna</w:t>
            </w:r>
            <w:r w:rsidR="00FC59A4">
              <w:rPr>
                <w:sz w:val="20"/>
                <w:szCs w:val="20"/>
              </w:rPr>
              <w:t xml:space="preserve"> eripära) on </w:t>
            </w:r>
            <w:r w:rsidR="009B79E4">
              <w:rPr>
                <w:sz w:val="20"/>
                <w:szCs w:val="20"/>
              </w:rPr>
              <w:t xml:space="preserve">oluliseks fookuseks </w:t>
            </w:r>
            <w:r w:rsidR="001E648D">
              <w:rPr>
                <w:sz w:val="20"/>
                <w:szCs w:val="20"/>
              </w:rPr>
              <w:t>meetmes 3 (kogukondade võimekuse suurendamine)</w:t>
            </w:r>
            <w:r w:rsidRPr="00FC59A4">
              <w:rPr>
                <w:sz w:val="20"/>
                <w:szCs w:val="20"/>
              </w:rPr>
              <w:t xml:space="preserve"> </w:t>
            </w:r>
          </w:p>
          <w:p w14:paraId="48694B54" w14:textId="7DC3BB50" w:rsidR="00C07034" w:rsidRPr="00FC59A4" w:rsidRDefault="00C07034" w:rsidP="00C5288A">
            <w:pPr>
              <w:numPr>
                <w:ilvl w:val="0"/>
                <w:numId w:val="20"/>
              </w:numPr>
              <w:spacing w:after="0"/>
              <w:jc w:val="left"/>
              <w:rPr>
                <w:sz w:val="20"/>
                <w:szCs w:val="20"/>
              </w:rPr>
            </w:pPr>
            <w:r>
              <w:rPr>
                <w:sz w:val="20"/>
                <w:szCs w:val="20"/>
              </w:rPr>
              <w:t>Sotsiaalset kaasatust toetab eraldi meede 5</w:t>
            </w:r>
          </w:p>
        </w:tc>
      </w:tr>
      <w:tr w:rsidR="00E03BAD" w:rsidRPr="00E03BAD" w14:paraId="21154FAE" w14:textId="77777777" w:rsidTr="00B51054">
        <w:tc>
          <w:tcPr>
            <w:tcW w:w="1838" w:type="dxa"/>
            <w:vAlign w:val="center"/>
          </w:tcPr>
          <w:p w14:paraId="45A14C21" w14:textId="77777777" w:rsidR="00E03BAD" w:rsidRPr="00E03BAD" w:rsidRDefault="00E03BAD" w:rsidP="00C5288A">
            <w:pPr>
              <w:spacing w:after="0"/>
              <w:rPr>
                <w:b/>
                <w:bCs/>
                <w:sz w:val="20"/>
                <w:szCs w:val="20"/>
              </w:rPr>
            </w:pPr>
            <w:r w:rsidRPr="00E03BAD">
              <w:rPr>
                <w:b/>
                <w:bCs/>
                <w:color w:val="0070C0"/>
                <w:sz w:val="20"/>
                <w:szCs w:val="20"/>
              </w:rPr>
              <w:lastRenderedPageBreak/>
              <w:t>Ühtekuuluvus-poliitika fondide rakenduskava perioodiks 2021–2027</w:t>
            </w:r>
            <w:r w:rsidRPr="00E03BAD">
              <w:rPr>
                <w:b/>
                <w:bCs/>
                <w:color w:val="0070C0"/>
                <w:sz w:val="20"/>
                <w:szCs w:val="20"/>
                <w:vertAlign w:val="superscript"/>
              </w:rPr>
              <w:footnoteReference w:id="3"/>
            </w:r>
          </w:p>
        </w:tc>
        <w:tc>
          <w:tcPr>
            <w:tcW w:w="3827" w:type="dxa"/>
            <w:vAlign w:val="center"/>
          </w:tcPr>
          <w:p w14:paraId="57F25A0A" w14:textId="7352EEBE" w:rsidR="00E03BAD" w:rsidRPr="00FC59A4" w:rsidRDefault="00E03BAD" w:rsidP="00C5288A">
            <w:pPr>
              <w:spacing w:after="0"/>
              <w:rPr>
                <w:sz w:val="20"/>
                <w:szCs w:val="20"/>
              </w:rPr>
            </w:pPr>
            <w:r w:rsidRPr="00FC59A4">
              <w:rPr>
                <w:sz w:val="20"/>
                <w:szCs w:val="20"/>
              </w:rPr>
              <w:t>Erieesmärk</w:t>
            </w:r>
            <w:r w:rsidR="00AA0404">
              <w:rPr>
                <w:sz w:val="20"/>
                <w:szCs w:val="20"/>
              </w:rPr>
              <w:t xml:space="preserve"> k</w:t>
            </w:r>
            <w:r w:rsidRPr="00FC59A4">
              <w:rPr>
                <w:sz w:val="20"/>
                <w:szCs w:val="20"/>
              </w:rPr>
              <w:t>:</w:t>
            </w:r>
          </w:p>
          <w:p w14:paraId="0775197D" w14:textId="77777777" w:rsidR="00E03BAD" w:rsidRPr="00FC59A4" w:rsidRDefault="00E03BAD" w:rsidP="00C5288A">
            <w:pPr>
              <w:numPr>
                <w:ilvl w:val="0"/>
                <w:numId w:val="17"/>
              </w:numPr>
              <w:spacing w:after="0"/>
              <w:rPr>
                <w:sz w:val="20"/>
                <w:szCs w:val="20"/>
              </w:rPr>
            </w:pPr>
            <w:r w:rsidRPr="00FC59A4">
              <w:rPr>
                <w:sz w:val="20"/>
                <w:szCs w:val="20"/>
              </w:rPr>
              <w:t>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p>
          <w:p w14:paraId="325F7A72" w14:textId="77777777" w:rsidR="00E03BAD" w:rsidRPr="00FC59A4" w:rsidRDefault="00E03BAD" w:rsidP="00C5288A">
            <w:pPr>
              <w:spacing w:after="0"/>
              <w:rPr>
                <w:sz w:val="20"/>
                <w:szCs w:val="20"/>
              </w:rPr>
            </w:pPr>
            <w:r w:rsidRPr="00FC59A4">
              <w:rPr>
                <w:sz w:val="20"/>
                <w:szCs w:val="20"/>
              </w:rPr>
              <w:t>Sekkumise eesmärgid:</w:t>
            </w:r>
          </w:p>
          <w:p w14:paraId="13E93D6F" w14:textId="77777777" w:rsidR="00E03BAD" w:rsidRPr="00FC59A4" w:rsidRDefault="00E03BAD" w:rsidP="00C5288A">
            <w:pPr>
              <w:numPr>
                <w:ilvl w:val="0"/>
                <w:numId w:val="17"/>
              </w:numPr>
              <w:spacing w:after="0"/>
              <w:rPr>
                <w:sz w:val="20"/>
                <w:szCs w:val="20"/>
              </w:rPr>
            </w:pPr>
            <w:r w:rsidRPr="00FC59A4">
              <w:rPr>
                <w:sz w:val="20"/>
                <w:szCs w:val="20"/>
              </w:rPr>
              <w:t>Pikaajalise hoolduse teenuste kättesaadavuse ja kvaliteedi parandamine ning hoolduskoormuse leevendamine</w:t>
            </w:r>
          </w:p>
          <w:p w14:paraId="75E692E1" w14:textId="77777777" w:rsidR="00E03BAD" w:rsidRPr="00FC59A4" w:rsidRDefault="00E03BAD" w:rsidP="00C5288A">
            <w:pPr>
              <w:numPr>
                <w:ilvl w:val="0"/>
                <w:numId w:val="17"/>
              </w:numPr>
              <w:spacing w:after="0"/>
              <w:rPr>
                <w:sz w:val="20"/>
                <w:szCs w:val="20"/>
              </w:rPr>
            </w:pPr>
            <w:r w:rsidRPr="00FC59A4">
              <w:rPr>
                <w:sz w:val="20"/>
                <w:szCs w:val="20"/>
              </w:rPr>
              <w:t>Inimväärikuse tagamine ning sotsiaalse kaasatuse suurendamine</w:t>
            </w:r>
          </w:p>
        </w:tc>
        <w:tc>
          <w:tcPr>
            <w:tcW w:w="3351" w:type="dxa"/>
            <w:vAlign w:val="center"/>
          </w:tcPr>
          <w:p w14:paraId="299DAD7D" w14:textId="2B81AE2D" w:rsidR="00E03BAD" w:rsidRPr="00FC59A4" w:rsidRDefault="00FC59A4" w:rsidP="00C5288A">
            <w:pPr>
              <w:spacing w:after="0"/>
              <w:rPr>
                <w:sz w:val="20"/>
                <w:szCs w:val="20"/>
              </w:rPr>
            </w:pPr>
            <w:r>
              <w:rPr>
                <w:sz w:val="20"/>
                <w:szCs w:val="20"/>
              </w:rPr>
              <w:t>E</w:t>
            </w:r>
            <w:r w:rsidR="00E03BAD" w:rsidRPr="00FC59A4">
              <w:rPr>
                <w:sz w:val="20"/>
                <w:szCs w:val="20"/>
              </w:rPr>
              <w:t xml:space="preserve">esmärkide </w:t>
            </w:r>
            <w:r>
              <w:rPr>
                <w:sz w:val="20"/>
                <w:szCs w:val="20"/>
              </w:rPr>
              <w:t>toetamiseks</w:t>
            </w:r>
            <w:r w:rsidR="00E03BAD" w:rsidRPr="00FC59A4">
              <w:rPr>
                <w:sz w:val="20"/>
                <w:szCs w:val="20"/>
              </w:rPr>
              <w:t xml:space="preserve"> on </w:t>
            </w:r>
            <w:r w:rsidR="001E648D">
              <w:rPr>
                <w:sz w:val="20"/>
                <w:szCs w:val="20"/>
              </w:rPr>
              <w:t>I</w:t>
            </w:r>
            <w:r w:rsidR="001E1FE5">
              <w:rPr>
                <w:sz w:val="20"/>
                <w:szCs w:val="20"/>
              </w:rPr>
              <w:t>HKK</w:t>
            </w:r>
            <w:r w:rsidR="00E03BAD" w:rsidRPr="00FC59A4">
              <w:rPr>
                <w:sz w:val="20"/>
                <w:szCs w:val="20"/>
              </w:rPr>
              <w:t xml:space="preserve"> strateegias välja töötatud </w:t>
            </w:r>
            <w:r>
              <w:rPr>
                <w:sz w:val="20"/>
                <w:szCs w:val="20"/>
              </w:rPr>
              <w:t xml:space="preserve">spetsiaalne </w:t>
            </w:r>
            <w:r w:rsidR="00E03BAD" w:rsidRPr="00FC59A4">
              <w:rPr>
                <w:sz w:val="20"/>
                <w:szCs w:val="20"/>
              </w:rPr>
              <w:t>toetusmeede</w:t>
            </w:r>
            <w:r w:rsidRPr="00FC59A4">
              <w:rPr>
                <w:sz w:val="20"/>
                <w:szCs w:val="20"/>
              </w:rPr>
              <w:t xml:space="preserve"> (meede </w:t>
            </w:r>
            <w:r w:rsidR="001E1FE5">
              <w:rPr>
                <w:sz w:val="20"/>
                <w:szCs w:val="20"/>
              </w:rPr>
              <w:t>5</w:t>
            </w:r>
            <w:r w:rsidRPr="00FC59A4">
              <w:rPr>
                <w:sz w:val="20"/>
                <w:szCs w:val="20"/>
              </w:rPr>
              <w:t>)</w:t>
            </w:r>
            <w:r w:rsidR="00E03BAD" w:rsidRPr="00FC59A4">
              <w:rPr>
                <w:sz w:val="20"/>
                <w:szCs w:val="20"/>
              </w:rPr>
              <w:t xml:space="preserve">, mis on otseselt suunatud sotsiaalvaldkonna edendamisele, sh </w:t>
            </w:r>
            <w:r w:rsidRPr="00FC59A4">
              <w:rPr>
                <w:sz w:val="20"/>
                <w:szCs w:val="20"/>
              </w:rPr>
              <w:t xml:space="preserve">uuenduslike </w:t>
            </w:r>
            <w:r w:rsidR="00E03BAD" w:rsidRPr="00FC59A4">
              <w:rPr>
                <w:sz w:val="20"/>
                <w:szCs w:val="20"/>
              </w:rPr>
              <w:t xml:space="preserve">teenuste </w:t>
            </w:r>
            <w:r w:rsidRPr="00FC59A4">
              <w:rPr>
                <w:sz w:val="20"/>
                <w:szCs w:val="20"/>
              </w:rPr>
              <w:t>arendamisele</w:t>
            </w:r>
            <w:r w:rsidR="00E03BAD" w:rsidRPr="00FC59A4">
              <w:rPr>
                <w:sz w:val="20"/>
                <w:szCs w:val="20"/>
              </w:rPr>
              <w:t xml:space="preserve"> ja sotsiaalse kaasatuse suurendamisele.</w:t>
            </w:r>
          </w:p>
        </w:tc>
      </w:tr>
      <w:tr w:rsidR="00E03BAD" w:rsidRPr="00E03BAD" w14:paraId="6EAC8D79" w14:textId="77777777" w:rsidTr="00B51054">
        <w:tc>
          <w:tcPr>
            <w:tcW w:w="1838" w:type="dxa"/>
            <w:vAlign w:val="center"/>
          </w:tcPr>
          <w:p w14:paraId="499E93B0" w14:textId="3D4DC12B" w:rsidR="00E03BAD" w:rsidRPr="00E03BAD" w:rsidRDefault="00E03BAD" w:rsidP="00C5288A">
            <w:pPr>
              <w:spacing w:after="0"/>
              <w:rPr>
                <w:b/>
                <w:bCs/>
                <w:sz w:val="20"/>
                <w:szCs w:val="20"/>
              </w:rPr>
            </w:pPr>
            <w:r w:rsidRPr="00E03BAD">
              <w:rPr>
                <w:b/>
                <w:bCs/>
                <w:color w:val="0070C0"/>
                <w:sz w:val="20"/>
                <w:szCs w:val="20"/>
              </w:rPr>
              <w:t>Heaolu arengukava 2023–2030</w:t>
            </w:r>
            <w:r w:rsidRPr="00E03BAD">
              <w:rPr>
                <w:b/>
                <w:bCs/>
                <w:color w:val="0070C0"/>
                <w:sz w:val="20"/>
                <w:szCs w:val="20"/>
                <w:vertAlign w:val="superscript"/>
              </w:rPr>
              <w:footnoteReference w:id="4"/>
            </w:r>
          </w:p>
        </w:tc>
        <w:tc>
          <w:tcPr>
            <w:tcW w:w="3827" w:type="dxa"/>
            <w:vAlign w:val="center"/>
          </w:tcPr>
          <w:p w14:paraId="639499BB" w14:textId="77777777" w:rsidR="00E03BAD" w:rsidRPr="00A50BDB" w:rsidRDefault="00E03BAD" w:rsidP="00C5288A">
            <w:pPr>
              <w:spacing w:after="0"/>
              <w:rPr>
                <w:sz w:val="20"/>
                <w:szCs w:val="20"/>
              </w:rPr>
            </w:pPr>
            <w:r w:rsidRPr="00A50BDB">
              <w:rPr>
                <w:sz w:val="20"/>
                <w:szCs w:val="20"/>
              </w:rPr>
              <w:t>Arengukavas on sätestatud alaeesmärgid, millest kaks on seotud sotsiaalvaldkonna meetmega:</w:t>
            </w:r>
          </w:p>
          <w:p w14:paraId="56DA901F" w14:textId="77777777" w:rsidR="00E03BAD" w:rsidRPr="00A50BDB" w:rsidRDefault="00E03BAD" w:rsidP="00C5288A">
            <w:pPr>
              <w:numPr>
                <w:ilvl w:val="0"/>
                <w:numId w:val="22"/>
              </w:numPr>
              <w:spacing w:after="0"/>
              <w:rPr>
                <w:sz w:val="20"/>
                <w:szCs w:val="20"/>
              </w:rPr>
            </w:pPr>
            <w:r w:rsidRPr="00A50BDB">
              <w:rPr>
                <w:sz w:val="20"/>
                <w:szCs w:val="20"/>
              </w:rPr>
              <w:t>Nr 3: vanemaealised on ühiskonnas sotsiaalselt kaasatud, neile on tagatud võrdsed võimalused ning nad on majanduslikult hästi toimetulevad</w:t>
            </w:r>
          </w:p>
          <w:p w14:paraId="19D7D266" w14:textId="77777777" w:rsidR="00E03BAD" w:rsidRPr="00A50BDB" w:rsidRDefault="00E03BAD" w:rsidP="00C5288A">
            <w:pPr>
              <w:numPr>
                <w:ilvl w:val="0"/>
                <w:numId w:val="22"/>
              </w:numPr>
              <w:spacing w:after="0"/>
              <w:rPr>
                <w:sz w:val="20"/>
                <w:szCs w:val="20"/>
              </w:rPr>
            </w:pPr>
            <w:r w:rsidRPr="00A50BDB">
              <w:rPr>
                <w:sz w:val="20"/>
                <w:szCs w:val="20"/>
              </w:rPr>
              <w:lastRenderedPageBreak/>
              <w:t>Nr 4: Eesti sotsiaalhoolekande korraldus toetab inimeste heaolu ja sotsiaalse turvatunde kasvu</w:t>
            </w:r>
          </w:p>
        </w:tc>
        <w:tc>
          <w:tcPr>
            <w:tcW w:w="3351" w:type="dxa"/>
            <w:vAlign w:val="center"/>
          </w:tcPr>
          <w:p w14:paraId="07AF646E" w14:textId="2E24D805" w:rsidR="00E03BAD" w:rsidRPr="00DF050C" w:rsidRDefault="00E03BAD" w:rsidP="00C5288A">
            <w:pPr>
              <w:spacing w:after="0"/>
              <w:rPr>
                <w:sz w:val="20"/>
                <w:szCs w:val="20"/>
              </w:rPr>
            </w:pPr>
            <w:r w:rsidRPr="00DF050C">
              <w:rPr>
                <w:sz w:val="20"/>
                <w:szCs w:val="20"/>
              </w:rPr>
              <w:lastRenderedPageBreak/>
              <w:t xml:space="preserve">Eesmärkide saavutamisele kaasa aitamiseks on strateegias määratletud sotsiaalse </w:t>
            </w:r>
            <w:r w:rsidR="001E648D">
              <w:rPr>
                <w:sz w:val="20"/>
                <w:szCs w:val="20"/>
              </w:rPr>
              <w:t>kaasatuse tugevdamise</w:t>
            </w:r>
            <w:r w:rsidRPr="00DF050C">
              <w:rPr>
                <w:sz w:val="20"/>
                <w:szCs w:val="20"/>
              </w:rPr>
              <w:t xml:space="preserve"> meede</w:t>
            </w:r>
            <w:r w:rsidR="00A50BDB" w:rsidRPr="00DF050C">
              <w:rPr>
                <w:sz w:val="20"/>
                <w:szCs w:val="20"/>
              </w:rPr>
              <w:t xml:space="preserve"> (meede </w:t>
            </w:r>
            <w:r w:rsidR="001E1FE5">
              <w:rPr>
                <w:sz w:val="20"/>
                <w:szCs w:val="20"/>
              </w:rPr>
              <w:t>5</w:t>
            </w:r>
            <w:r w:rsidR="00A50BDB" w:rsidRPr="00DF050C">
              <w:rPr>
                <w:sz w:val="20"/>
                <w:szCs w:val="20"/>
              </w:rPr>
              <w:t>)</w:t>
            </w:r>
            <w:r w:rsidRPr="00DF050C">
              <w:rPr>
                <w:sz w:val="20"/>
                <w:szCs w:val="20"/>
              </w:rPr>
              <w:t>, mis adresseerib mõlemat</w:t>
            </w:r>
            <w:r w:rsidR="00DF050C" w:rsidRPr="00DF050C">
              <w:rPr>
                <w:sz w:val="20"/>
                <w:szCs w:val="20"/>
              </w:rPr>
              <w:t xml:space="preserve"> alaeesmärki</w:t>
            </w:r>
            <w:r w:rsidRPr="00DF050C">
              <w:rPr>
                <w:sz w:val="20"/>
                <w:szCs w:val="20"/>
              </w:rPr>
              <w:t>.</w:t>
            </w:r>
          </w:p>
        </w:tc>
      </w:tr>
      <w:tr w:rsidR="00C5288A" w:rsidRPr="00E03BAD" w14:paraId="2F0D5F22" w14:textId="77777777" w:rsidTr="00B51054">
        <w:tc>
          <w:tcPr>
            <w:tcW w:w="1838" w:type="dxa"/>
            <w:vAlign w:val="center"/>
          </w:tcPr>
          <w:p w14:paraId="6CBC6007" w14:textId="1FE1B8D0" w:rsidR="00C5288A" w:rsidRPr="00C5288A" w:rsidRDefault="00C5288A" w:rsidP="00C5288A">
            <w:pPr>
              <w:spacing w:after="0"/>
              <w:rPr>
                <w:b/>
                <w:bCs/>
                <w:sz w:val="20"/>
                <w:szCs w:val="20"/>
              </w:rPr>
            </w:pPr>
            <w:r w:rsidRPr="00C5288A">
              <w:rPr>
                <w:b/>
                <w:bCs/>
                <w:color w:val="0070C0"/>
                <w:sz w:val="20"/>
                <w:szCs w:val="20"/>
              </w:rPr>
              <w:t>Harju maakonna arengustrateegia 2040+</w:t>
            </w:r>
            <w:r w:rsidRPr="00C5288A">
              <w:rPr>
                <w:rStyle w:val="FootnoteReference"/>
                <w:b/>
                <w:bCs/>
                <w:color w:val="0070C0"/>
                <w:sz w:val="20"/>
                <w:szCs w:val="20"/>
              </w:rPr>
              <w:footnoteReference w:id="5"/>
            </w:r>
          </w:p>
        </w:tc>
        <w:tc>
          <w:tcPr>
            <w:tcW w:w="3827" w:type="dxa"/>
            <w:vAlign w:val="center"/>
          </w:tcPr>
          <w:p w14:paraId="5E39C72B" w14:textId="77777777" w:rsidR="00C5288A" w:rsidRDefault="00C5288A" w:rsidP="00C5288A">
            <w:pPr>
              <w:spacing w:after="0"/>
              <w:jc w:val="left"/>
              <w:rPr>
                <w:sz w:val="20"/>
                <w:szCs w:val="20"/>
              </w:rPr>
            </w:pPr>
            <w:r>
              <w:rPr>
                <w:sz w:val="20"/>
                <w:szCs w:val="20"/>
              </w:rPr>
              <w:t>Visioon 2040+:</w:t>
            </w:r>
          </w:p>
          <w:p w14:paraId="699AA31F" w14:textId="77777777" w:rsidR="00C5288A" w:rsidRPr="00D85C22" w:rsidRDefault="00C5288A" w:rsidP="00C5288A">
            <w:pPr>
              <w:pStyle w:val="ListParagraph"/>
              <w:numPr>
                <w:ilvl w:val="0"/>
                <w:numId w:val="18"/>
              </w:numPr>
              <w:spacing w:after="0"/>
              <w:ind w:left="482"/>
              <w:jc w:val="left"/>
              <w:rPr>
                <w:sz w:val="20"/>
                <w:szCs w:val="20"/>
              </w:rPr>
            </w:pPr>
            <w:r w:rsidRPr="00D85C22">
              <w:rPr>
                <w:sz w:val="20"/>
                <w:szCs w:val="20"/>
              </w:rPr>
              <w:t>Harju maakond on Põhja-Euroopa targa majanduse süda, siin on suurepärane elukeskkond, kestlik taristu ning kiired ja mugavad ühendused kogu maailmaga.</w:t>
            </w:r>
          </w:p>
          <w:p w14:paraId="6C70C8AE" w14:textId="77777777" w:rsidR="00C5288A" w:rsidRDefault="00C5288A" w:rsidP="00C5288A">
            <w:pPr>
              <w:spacing w:after="0"/>
              <w:jc w:val="left"/>
              <w:rPr>
                <w:sz w:val="20"/>
                <w:szCs w:val="20"/>
              </w:rPr>
            </w:pPr>
            <w:r>
              <w:rPr>
                <w:sz w:val="20"/>
                <w:szCs w:val="20"/>
              </w:rPr>
              <w:t>Strateegilised eesmärgid:</w:t>
            </w:r>
          </w:p>
          <w:p w14:paraId="3DCFB50B" w14:textId="77777777" w:rsidR="00C5288A" w:rsidRDefault="00C5288A" w:rsidP="00C5288A">
            <w:pPr>
              <w:pStyle w:val="ListParagraph"/>
              <w:numPr>
                <w:ilvl w:val="0"/>
                <w:numId w:val="18"/>
              </w:numPr>
              <w:spacing w:after="0"/>
              <w:ind w:left="482"/>
              <w:jc w:val="left"/>
              <w:rPr>
                <w:sz w:val="20"/>
                <w:szCs w:val="20"/>
              </w:rPr>
            </w:pPr>
            <w:r w:rsidRPr="00041E78">
              <w:rPr>
                <w:sz w:val="20"/>
                <w:szCs w:val="20"/>
              </w:rPr>
              <w:t>Harju maakond on rahvusvaheliselt hinnatud uue majanduse ja innovatsiooni keskus, mille suurim väärtus on siinsed inimesed ja kogukonnad.</w:t>
            </w:r>
          </w:p>
          <w:p w14:paraId="44D67642" w14:textId="77777777" w:rsidR="00C5288A" w:rsidRDefault="00C5288A" w:rsidP="00C5288A">
            <w:pPr>
              <w:pStyle w:val="ListParagraph"/>
              <w:numPr>
                <w:ilvl w:val="0"/>
                <w:numId w:val="18"/>
              </w:numPr>
              <w:spacing w:after="0"/>
              <w:ind w:left="482"/>
              <w:jc w:val="left"/>
              <w:rPr>
                <w:sz w:val="20"/>
                <w:szCs w:val="20"/>
              </w:rPr>
            </w:pPr>
            <w:r>
              <w:rPr>
                <w:sz w:val="20"/>
                <w:szCs w:val="20"/>
              </w:rPr>
              <w:t>Harju maakonnas on Läänemere regiooni parim elukeskkond – turvaline, roheline, kestlik ning kaasaegsete töökohtade ja teenustega.</w:t>
            </w:r>
          </w:p>
          <w:p w14:paraId="237BF7AA" w14:textId="3097A660" w:rsidR="00C5288A" w:rsidRPr="00C5288A" w:rsidRDefault="00C5288A" w:rsidP="00C5288A">
            <w:pPr>
              <w:pStyle w:val="ListParagraph"/>
              <w:numPr>
                <w:ilvl w:val="0"/>
                <w:numId w:val="18"/>
              </w:numPr>
              <w:spacing w:after="0"/>
              <w:ind w:left="482"/>
              <w:jc w:val="left"/>
              <w:rPr>
                <w:sz w:val="20"/>
                <w:szCs w:val="20"/>
              </w:rPr>
            </w:pPr>
            <w:r w:rsidRPr="00C5288A">
              <w:rPr>
                <w:sz w:val="20"/>
                <w:szCs w:val="20"/>
              </w:rPr>
              <w:t>Harju maakonnas on jätkusuutlik ja tasakaalustatud maakasutus, kestlik taristu ning kiired ja keskkonnasäästlikud ühendused nii maakonna siseselt, ülejäänud Eestiga kui ka välisriikidega.</w:t>
            </w:r>
          </w:p>
        </w:tc>
        <w:tc>
          <w:tcPr>
            <w:tcW w:w="3351" w:type="dxa"/>
            <w:vAlign w:val="center"/>
          </w:tcPr>
          <w:p w14:paraId="10C51448" w14:textId="196D8976" w:rsidR="00C5288A" w:rsidRDefault="00BB01B2" w:rsidP="00C5288A">
            <w:pPr>
              <w:spacing w:after="0"/>
              <w:jc w:val="left"/>
              <w:rPr>
                <w:sz w:val="20"/>
                <w:szCs w:val="20"/>
              </w:rPr>
            </w:pPr>
            <w:r>
              <w:rPr>
                <w:sz w:val="20"/>
                <w:szCs w:val="20"/>
              </w:rPr>
              <w:t>I</w:t>
            </w:r>
            <w:r w:rsidR="00C5288A">
              <w:rPr>
                <w:sz w:val="20"/>
                <w:szCs w:val="20"/>
              </w:rPr>
              <w:t xml:space="preserve">HKK strateegiat võib käsitleda kohaliku tasandi instrumendina, mis keskendub </w:t>
            </w:r>
            <w:r>
              <w:rPr>
                <w:sz w:val="20"/>
                <w:szCs w:val="20"/>
              </w:rPr>
              <w:t xml:space="preserve">elukeskkonnale, </w:t>
            </w:r>
            <w:r w:rsidR="00C5288A">
              <w:rPr>
                <w:sz w:val="20"/>
                <w:szCs w:val="20"/>
              </w:rPr>
              <w:t xml:space="preserve">ettevõtlusele, kogukondadele ja sotsiaalsele </w:t>
            </w:r>
            <w:r>
              <w:rPr>
                <w:sz w:val="20"/>
                <w:szCs w:val="20"/>
              </w:rPr>
              <w:t>kaasatusele</w:t>
            </w:r>
            <w:r w:rsidR="00C5288A">
              <w:rPr>
                <w:sz w:val="20"/>
                <w:szCs w:val="20"/>
              </w:rPr>
              <w:t>. Välja töötatud toetusmeetmed aitavad saavutada maakonna tasandi eesmärke.</w:t>
            </w:r>
          </w:p>
          <w:p w14:paraId="73A7C5D3" w14:textId="77777777" w:rsidR="00C5288A" w:rsidRDefault="00C5288A" w:rsidP="00C5288A">
            <w:pPr>
              <w:spacing w:after="0"/>
              <w:jc w:val="left"/>
              <w:rPr>
                <w:sz w:val="20"/>
                <w:szCs w:val="20"/>
              </w:rPr>
            </w:pPr>
          </w:p>
          <w:p w14:paraId="611CF5C5" w14:textId="065D2E49" w:rsidR="00C5288A" w:rsidRPr="008159F3" w:rsidRDefault="00C5288A" w:rsidP="00C5288A">
            <w:pPr>
              <w:spacing w:after="0"/>
              <w:jc w:val="left"/>
              <w:rPr>
                <w:sz w:val="20"/>
                <w:szCs w:val="20"/>
              </w:rPr>
            </w:pPr>
            <w:r>
              <w:rPr>
                <w:sz w:val="20"/>
                <w:szCs w:val="20"/>
              </w:rPr>
              <w:t>Keskendutakse nendele teemadele, mida ka maakonna strateegia tegevussuundades on LEADER-tegevusrühmade ülesandena käsitletud.</w:t>
            </w:r>
          </w:p>
        </w:tc>
      </w:tr>
      <w:tr w:rsidR="00206DEE" w:rsidRPr="00206DEE" w14:paraId="5F7023E0" w14:textId="77777777" w:rsidTr="00B51054">
        <w:tc>
          <w:tcPr>
            <w:tcW w:w="1838" w:type="dxa"/>
            <w:vAlign w:val="center"/>
          </w:tcPr>
          <w:p w14:paraId="2F0769A7" w14:textId="530E243D" w:rsidR="00206DEE" w:rsidRPr="00206DEE" w:rsidRDefault="00BB01B2" w:rsidP="00C5288A">
            <w:pPr>
              <w:spacing w:after="0"/>
              <w:jc w:val="left"/>
              <w:rPr>
                <w:b/>
                <w:bCs/>
                <w:color w:val="0070C0"/>
                <w:sz w:val="20"/>
                <w:szCs w:val="20"/>
              </w:rPr>
            </w:pPr>
            <w:r>
              <w:rPr>
                <w:b/>
                <w:bCs/>
                <w:color w:val="0070C0"/>
                <w:sz w:val="20"/>
                <w:szCs w:val="20"/>
              </w:rPr>
              <w:t>Anija</w:t>
            </w:r>
            <w:r w:rsidR="00C2409A">
              <w:rPr>
                <w:b/>
                <w:bCs/>
                <w:color w:val="0070C0"/>
                <w:sz w:val="20"/>
                <w:szCs w:val="20"/>
              </w:rPr>
              <w:t xml:space="preserve"> valla arengukava aastateks 2021-2027</w:t>
            </w:r>
            <w:r w:rsidR="00094C5A">
              <w:rPr>
                <w:rStyle w:val="FootnoteReference"/>
                <w:b/>
                <w:bCs/>
                <w:color w:val="0070C0"/>
                <w:sz w:val="20"/>
                <w:szCs w:val="20"/>
              </w:rPr>
              <w:footnoteReference w:id="6"/>
            </w:r>
          </w:p>
        </w:tc>
        <w:tc>
          <w:tcPr>
            <w:tcW w:w="3827" w:type="dxa"/>
            <w:vAlign w:val="center"/>
          </w:tcPr>
          <w:p w14:paraId="28D69B05" w14:textId="77777777" w:rsidR="00094C5A" w:rsidRPr="00094C5A" w:rsidRDefault="00094C5A" w:rsidP="00094C5A">
            <w:pPr>
              <w:tabs>
                <w:tab w:val="num" w:pos="720"/>
              </w:tabs>
              <w:spacing w:after="0"/>
              <w:jc w:val="left"/>
              <w:rPr>
                <w:sz w:val="20"/>
                <w:szCs w:val="20"/>
                <w:lang w:val="en-EE"/>
              </w:rPr>
            </w:pPr>
            <w:r w:rsidRPr="00094C5A">
              <w:rPr>
                <w:b/>
                <w:bCs/>
                <w:sz w:val="20"/>
                <w:szCs w:val="20"/>
                <w:lang w:val="en-EE"/>
              </w:rPr>
              <w:t xml:space="preserve">Anija valla arenguvisioon aastaks 2027: </w:t>
            </w:r>
          </w:p>
          <w:p w14:paraId="4C05DADE" w14:textId="14F4CF15" w:rsidR="00094C5A" w:rsidRDefault="00094C5A" w:rsidP="00094C5A">
            <w:pPr>
              <w:tabs>
                <w:tab w:val="num" w:pos="720"/>
              </w:tabs>
              <w:spacing w:after="0"/>
              <w:jc w:val="left"/>
              <w:rPr>
                <w:sz w:val="20"/>
                <w:szCs w:val="20"/>
                <w:lang w:val="en-EE"/>
              </w:rPr>
            </w:pPr>
            <w:r w:rsidRPr="00094C5A">
              <w:rPr>
                <w:sz w:val="20"/>
                <w:szCs w:val="20"/>
                <w:lang w:val="en-EE"/>
              </w:rPr>
              <w:t xml:space="preserve">Anija vald on kiiresti arenev kaasaegse elukeskkonnaga majanduslikult mitmekesine ja aktiivsete kogukondadega omavalitsus, kus elanikele on tagatud konkurentsivõimeline haridus ja sotsiaalne turvalisus. </w:t>
            </w:r>
          </w:p>
          <w:p w14:paraId="0EB922BC" w14:textId="77777777" w:rsidR="00094C5A" w:rsidRDefault="00094C5A" w:rsidP="00094C5A">
            <w:pPr>
              <w:tabs>
                <w:tab w:val="num" w:pos="720"/>
              </w:tabs>
              <w:spacing w:after="0"/>
              <w:jc w:val="left"/>
              <w:rPr>
                <w:sz w:val="20"/>
                <w:szCs w:val="20"/>
                <w:lang w:val="en-EE"/>
              </w:rPr>
            </w:pPr>
          </w:p>
          <w:p w14:paraId="730EF886" w14:textId="77777777" w:rsidR="00094C5A" w:rsidRPr="00094C5A" w:rsidRDefault="00094C5A" w:rsidP="00094C5A">
            <w:pPr>
              <w:tabs>
                <w:tab w:val="num" w:pos="720"/>
              </w:tabs>
              <w:spacing w:after="0"/>
              <w:jc w:val="left"/>
              <w:rPr>
                <w:sz w:val="20"/>
                <w:szCs w:val="20"/>
                <w:lang w:val="en-EE"/>
              </w:rPr>
            </w:pPr>
            <w:r w:rsidRPr="00094C5A">
              <w:rPr>
                <w:sz w:val="20"/>
                <w:szCs w:val="20"/>
                <w:lang w:val="en-EE"/>
              </w:rPr>
              <w:t xml:space="preserve">Anija valla visiooni elluviimiseks on püstitatud </w:t>
            </w:r>
            <w:r w:rsidRPr="00094C5A">
              <w:rPr>
                <w:b/>
                <w:bCs/>
                <w:sz w:val="20"/>
                <w:szCs w:val="20"/>
                <w:lang w:val="en-EE"/>
              </w:rPr>
              <w:t>kolm laiemat valdkonnaülest eesmärki</w:t>
            </w:r>
            <w:r w:rsidRPr="00094C5A">
              <w:rPr>
                <w:sz w:val="20"/>
                <w:szCs w:val="20"/>
                <w:lang w:val="en-EE"/>
              </w:rPr>
              <w:t xml:space="preserve">, mida toetavad valdkondlikud strateegilised eesmärgid ja tegevused. </w:t>
            </w:r>
          </w:p>
          <w:p w14:paraId="20612EE8" w14:textId="77777777" w:rsidR="00094C5A" w:rsidRPr="00094C5A" w:rsidRDefault="00094C5A" w:rsidP="00094C5A">
            <w:pPr>
              <w:tabs>
                <w:tab w:val="num" w:pos="720"/>
              </w:tabs>
              <w:spacing w:after="0"/>
              <w:jc w:val="left"/>
              <w:rPr>
                <w:sz w:val="20"/>
                <w:szCs w:val="20"/>
                <w:lang w:val="en-EE"/>
              </w:rPr>
            </w:pPr>
            <w:r w:rsidRPr="00094C5A">
              <w:rPr>
                <w:sz w:val="20"/>
                <w:szCs w:val="20"/>
                <w:lang w:val="en-EE"/>
              </w:rPr>
              <w:t xml:space="preserve">1. Suurepärane elu- ja ettevõtluskeskkond 2. Kodulähedane hea haridus ja kultuurielu 3. Inimest väärtustav sotsiaalhoolekanne </w:t>
            </w:r>
          </w:p>
          <w:p w14:paraId="513E9048" w14:textId="77777777" w:rsidR="00094C5A" w:rsidRPr="00094C5A" w:rsidRDefault="00094C5A" w:rsidP="00094C5A">
            <w:pPr>
              <w:tabs>
                <w:tab w:val="num" w:pos="720"/>
              </w:tabs>
              <w:spacing w:after="0"/>
              <w:jc w:val="left"/>
              <w:rPr>
                <w:sz w:val="20"/>
                <w:szCs w:val="20"/>
                <w:lang w:val="en-EE"/>
              </w:rPr>
            </w:pPr>
          </w:p>
          <w:p w14:paraId="52680A2F" w14:textId="1A3F3342" w:rsidR="00C2409A" w:rsidRPr="00C2409A" w:rsidRDefault="00C2409A" w:rsidP="00094C5A">
            <w:pPr>
              <w:tabs>
                <w:tab w:val="num" w:pos="720"/>
              </w:tabs>
              <w:spacing w:after="0"/>
              <w:jc w:val="left"/>
              <w:rPr>
                <w:sz w:val="20"/>
                <w:szCs w:val="20"/>
                <w:lang w:val="en-EE"/>
              </w:rPr>
            </w:pPr>
          </w:p>
        </w:tc>
        <w:tc>
          <w:tcPr>
            <w:tcW w:w="3351" w:type="dxa"/>
            <w:vMerge w:val="restart"/>
            <w:vAlign w:val="center"/>
          </w:tcPr>
          <w:p w14:paraId="31BA6FBC" w14:textId="48DCF93C" w:rsidR="00206DEE" w:rsidRPr="00206DEE" w:rsidRDefault="00206DEE" w:rsidP="00C5288A">
            <w:pPr>
              <w:spacing w:after="0"/>
              <w:jc w:val="left"/>
              <w:rPr>
                <w:sz w:val="20"/>
                <w:szCs w:val="20"/>
              </w:rPr>
            </w:pPr>
            <w:r w:rsidRPr="00206DEE">
              <w:rPr>
                <w:sz w:val="20"/>
                <w:szCs w:val="20"/>
              </w:rPr>
              <w:t xml:space="preserve">Sarnaselt maakonnastrateegia elluviimise toetamisele aitab </w:t>
            </w:r>
            <w:r w:rsidR="00094C5A">
              <w:rPr>
                <w:sz w:val="20"/>
                <w:szCs w:val="20"/>
              </w:rPr>
              <w:t>I</w:t>
            </w:r>
            <w:r w:rsidR="00C5288A">
              <w:rPr>
                <w:sz w:val="20"/>
                <w:szCs w:val="20"/>
              </w:rPr>
              <w:t>HKK</w:t>
            </w:r>
            <w:r w:rsidRPr="00206DEE">
              <w:rPr>
                <w:sz w:val="20"/>
                <w:szCs w:val="20"/>
              </w:rPr>
              <w:t xml:space="preserve"> strateegia kaasa omavalitsuste arengupüüdluste saavutamisele kohaliku kogukonna tasandil.</w:t>
            </w:r>
          </w:p>
          <w:p w14:paraId="74D4CEE7" w14:textId="77777777" w:rsidR="00206DEE" w:rsidRPr="00206DEE" w:rsidRDefault="00206DEE" w:rsidP="00C5288A">
            <w:pPr>
              <w:spacing w:after="0"/>
              <w:jc w:val="left"/>
              <w:rPr>
                <w:sz w:val="20"/>
                <w:szCs w:val="20"/>
              </w:rPr>
            </w:pPr>
          </w:p>
          <w:p w14:paraId="1DDB50B2" w14:textId="77777777" w:rsidR="002D4C58" w:rsidRDefault="00206DEE" w:rsidP="00C5288A">
            <w:pPr>
              <w:spacing w:after="0"/>
              <w:jc w:val="left"/>
              <w:rPr>
                <w:sz w:val="20"/>
                <w:szCs w:val="20"/>
              </w:rPr>
            </w:pPr>
            <w:r w:rsidRPr="00206DEE">
              <w:rPr>
                <w:sz w:val="20"/>
                <w:szCs w:val="20"/>
              </w:rPr>
              <w:t xml:space="preserve">Laiemalt on kõigi KOVide arengukavade eesmärk kohaliku </w:t>
            </w:r>
            <w:r w:rsidRPr="00C2409A">
              <w:rPr>
                <w:b/>
                <w:bCs/>
                <w:sz w:val="20"/>
                <w:szCs w:val="20"/>
              </w:rPr>
              <w:t>elukeskkonna arendamine</w:t>
            </w:r>
            <w:r w:rsidRPr="00206DEE">
              <w:rPr>
                <w:sz w:val="20"/>
                <w:szCs w:val="20"/>
              </w:rPr>
              <w:t>, millesse panustavad kõik</w:t>
            </w:r>
            <w:r w:rsidR="00094C5A">
              <w:rPr>
                <w:sz w:val="20"/>
                <w:szCs w:val="20"/>
              </w:rPr>
              <w:t xml:space="preserve"> I</w:t>
            </w:r>
            <w:r w:rsidR="00C5288A">
              <w:rPr>
                <w:sz w:val="20"/>
                <w:szCs w:val="20"/>
              </w:rPr>
              <w:t>HKK</w:t>
            </w:r>
            <w:r w:rsidRPr="00206DEE">
              <w:rPr>
                <w:sz w:val="20"/>
                <w:szCs w:val="20"/>
              </w:rPr>
              <w:t xml:space="preserve"> meetmed.</w:t>
            </w:r>
            <w:r w:rsidR="000A32B6">
              <w:rPr>
                <w:sz w:val="20"/>
                <w:szCs w:val="20"/>
              </w:rPr>
              <w:t xml:space="preserve"> </w:t>
            </w:r>
          </w:p>
          <w:p w14:paraId="5C15AFEC" w14:textId="77777777" w:rsidR="002D4C58" w:rsidRDefault="002D4C58" w:rsidP="00C5288A">
            <w:pPr>
              <w:spacing w:after="0"/>
              <w:jc w:val="left"/>
              <w:rPr>
                <w:sz w:val="20"/>
                <w:szCs w:val="20"/>
              </w:rPr>
            </w:pPr>
          </w:p>
          <w:p w14:paraId="7028B4A8" w14:textId="1D59BFD2" w:rsidR="00206DEE" w:rsidRDefault="002D4C58" w:rsidP="00C5288A">
            <w:pPr>
              <w:spacing w:after="0"/>
              <w:jc w:val="left"/>
              <w:rPr>
                <w:sz w:val="20"/>
                <w:szCs w:val="20"/>
              </w:rPr>
            </w:pPr>
            <w:r>
              <w:rPr>
                <w:sz w:val="20"/>
                <w:szCs w:val="20"/>
              </w:rPr>
              <w:t>Samuti</w:t>
            </w:r>
            <w:r w:rsidR="000A32B6">
              <w:rPr>
                <w:sz w:val="20"/>
                <w:szCs w:val="20"/>
              </w:rPr>
              <w:t xml:space="preserve"> on kõigi KOVide arengukavade puhul oluline ka </w:t>
            </w:r>
            <w:r w:rsidR="000A32B6" w:rsidRPr="008C3E7F">
              <w:rPr>
                <w:b/>
                <w:bCs/>
                <w:sz w:val="20"/>
                <w:szCs w:val="20"/>
              </w:rPr>
              <w:t>kohaliku ettevõtluskeskkonna</w:t>
            </w:r>
            <w:r w:rsidR="000A32B6">
              <w:rPr>
                <w:sz w:val="20"/>
                <w:szCs w:val="20"/>
              </w:rPr>
              <w:t xml:space="preserve"> ning </w:t>
            </w:r>
            <w:r w:rsidR="000A32B6" w:rsidRPr="008C3E7F">
              <w:rPr>
                <w:b/>
                <w:bCs/>
                <w:sz w:val="20"/>
                <w:szCs w:val="20"/>
              </w:rPr>
              <w:t>kogukondade areng</w:t>
            </w:r>
            <w:r w:rsidR="000A32B6">
              <w:rPr>
                <w:sz w:val="20"/>
                <w:szCs w:val="20"/>
              </w:rPr>
              <w:t xml:space="preserve">, mis on ka </w:t>
            </w:r>
            <w:r w:rsidR="00094C5A">
              <w:rPr>
                <w:sz w:val="20"/>
                <w:szCs w:val="20"/>
              </w:rPr>
              <w:t>I</w:t>
            </w:r>
            <w:r w:rsidR="00C5288A">
              <w:rPr>
                <w:sz w:val="20"/>
                <w:szCs w:val="20"/>
              </w:rPr>
              <w:t>HKK</w:t>
            </w:r>
            <w:r w:rsidR="000A32B6">
              <w:rPr>
                <w:sz w:val="20"/>
                <w:szCs w:val="20"/>
              </w:rPr>
              <w:t xml:space="preserve"> strateegia fookuses</w:t>
            </w:r>
            <w:r w:rsidR="00C2409A">
              <w:rPr>
                <w:sz w:val="20"/>
                <w:szCs w:val="20"/>
              </w:rPr>
              <w:t xml:space="preserve">, samuti </w:t>
            </w:r>
            <w:r w:rsidR="00C2409A" w:rsidRPr="008C3E7F">
              <w:rPr>
                <w:b/>
                <w:bCs/>
                <w:sz w:val="20"/>
                <w:szCs w:val="20"/>
              </w:rPr>
              <w:t xml:space="preserve">sotsiaalse </w:t>
            </w:r>
            <w:r>
              <w:rPr>
                <w:b/>
                <w:bCs/>
                <w:sz w:val="20"/>
                <w:szCs w:val="20"/>
              </w:rPr>
              <w:t>heaolu</w:t>
            </w:r>
            <w:r w:rsidR="00C2409A" w:rsidRPr="008C3E7F">
              <w:rPr>
                <w:b/>
                <w:bCs/>
                <w:sz w:val="20"/>
                <w:szCs w:val="20"/>
              </w:rPr>
              <w:t xml:space="preserve"> suurendamine</w:t>
            </w:r>
            <w:r w:rsidR="00C2409A">
              <w:rPr>
                <w:sz w:val="20"/>
                <w:szCs w:val="20"/>
              </w:rPr>
              <w:t>.</w:t>
            </w:r>
          </w:p>
          <w:p w14:paraId="1EE9849B" w14:textId="77777777" w:rsidR="00B51054" w:rsidRDefault="00B51054" w:rsidP="00C5288A">
            <w:pPr>
              <w:spacing w:after="0"/>
              <w:jc w:val="left"/>
              <w:rPr>
                <w:sz w:val="20"/>
                <w:szCs w:val="20"/>
              </w:rPr>
            </w:pPr>
          </w:p>
          <w:p w14:paraId="7C5B8E54" w14:textId="0D3148B7" w:rsidR="00206DEE" w:rsidRPr="00206DEE" w:rsidRDefault="00206DEE" w:rsidP="00C5288A">
            <w:pPr>
              <w:spacing w:after="0"/>
              <w:rPr>
                <w:sz w:val="20"/>
                <w:szCs w:val="20"/>
              </w:rPr>
            </w:pPr>
          </w:p>
        </w:tc>
      </w:tr>
      <w:tr w:rsidR="00206DEE" w:rsidRPr="00206DEE" w14:paraId="0A8A96E6" w14:textId="77777777" w:rsidTr="00B51054">
        <w:tc>
          <w:tcPr>
            <w:tcW w:w="1838" w:type="dxa"/>
            <w:vAlign w:val="center"/>
          </w:tcPr>
          <w:p w14:paraId="6C1D2FD9" w14:textId="6B7D3E9E" w:rsidR="00206DEE" w:rsidRPr="00206DEE" w:rsidRDefault="00BB01B2" w:rsidP="00C5288A">
            <w:pPr>
              <w:spacing w:after="0"/>
              <w:jc w:val="left"/>
              <w:rPr>
                <w:b/>
                <w:bCs/>
                <w:color w:val="0070C0"/>
                <w:sz w:val="20"/>
                <w:szCs w:val="20"/>
              </w:rPr>
            </w:pPr>
            <w:r>
              <w:rPr>
                <w:b/>
                <w:bCs/>
                <w:color w:val="0070C0"/>
                <w:sz w:val="20"/>
                <w:szCs w:val="20"/>
              </w:rPr>
              <w:t>Kose</w:t>
            </w:r>
            <w:r w:rsidR="00C2409A">
              <w:rPr>
                <w:b/>
                <w:bCs/>
                <w:color w:val="0070C0"/>
                <w:sz w:val="20"/>
                <w:szCs w:val="20"/>
              </w:rPr>
              <w:t xml:space="preserve"> valla arengukava</w:t>
            </w:r>
            <w:r w:rsidR="00787199">
              <w:rPr>
                <w:b/>
                <w:bCs/>
                <w:color w:val="0070C0"/>
                <w:sz w:val="20"/>
                <w:szCs w:val="20"/>
              </w:rPr>
              <w:t xml:space="preserve"> </w:t>
            </w:r>
            <w:r w:rsidR="00DB0A4C">
              <w:rPr>
                <w:b/>
                <w:bCs/>
                <w:color w:val="0070C0"/>
                <w:sz w:val="20"/>
                <w:szCs w:val="20"/>
              </w:rPr>
              <w:t>2023-</w:t>
            </w:r>
            <w:r>
              <w:rPr>
                <w:b/>
                <w:bCs/>
                <w:color w:val="0070C0"/>
                <w:sz w:val="20"/>
                <w:szCs w:val="20"/>
              </w:rPr>
              <w:t>2035</w:t>
            </w:r>
            <w:r w:rsidR="00DB0A4C">
              <w:rPr>
                <w:rStyle w:val="FootnoteReference"/>
                <w:b/>
                <w:bCs/>
                <w:color w:val="0070C0"/>
                <w:sz w:val="20"/>
                <w:szCs w:val="20"/>
              </w:rPr>
              <w:footnoteReference w:id="7"/>
            </w:r>
          </w:p>
        </w:tc>
        <w:tc>
          <w:tcPr>
            <w:tcW w:w="3827" w:type="dxa"/>
            <w:vAlign w:val="center"/>
          </w:tcPr>
          <w:p w14:paraId="69B6C849" w14:textId="1CA26DC4" w:rsidR="00DB0A4C" w:rsidRPr="00DB0A4C" w:rsidRDefault="00DB0A4C" w:rsidP="00DB0A4C">
            <w:pPr>
              <w:spacing w:after="0"/>
              <w:rPr>
                <w:b/>
                <w:bCs/>
                <w:sz w:val="20"/>
                <w:szCs w:val="20"/>
              </w:rPr>
            </w:pPr>
            <w:r w:rsidRPr="00DB0A4C">
              <w:rPr>
                <w:b/>
                <w:bCs/>
                <w:sz w:val="20"/>
                <w:szCs w:val="20"/>
              </w:rPr>
              <w:t>Visioon aastaks 2035</w:t>
            </w:r>
          </w:p>
          <w:p w14:paraId="13E33F84" w14:textId="1E59B2CD" w:rsidR="00DB0A4C" w:rsidRPr="00DB0A4C" w:rsidRDefault="00DB0A4C" w:rsidP="00DB0A4C">
            <w:pPr>
              <w:spacing w:after="0"/>
              <w:rPr>
                <w:sz w:val="20"/>
                <w:szCs w:val="20"/>
                <w:lang w:val="en-EE"/>
              </w:rPr>
            </w:pPr>
            <w:r w:rsidRPr="00DB0A4C">
              <w:rPr>
                <w:sz w:val="20"/>
                <w:szCs w:val="20"/>
                <w:lang w:val="en-EE"/>
              </w:rPr>
              <w:t>Kose vald on kogukondade vald</w:t>
            </w:r>
            <w:r>
              <w:rPr>
                <w:sz w:val="20"/>
                <w:szCs w:val="20"/>
              </w:rPr>
              <w:t>.</w:t>
            </w:r>
            <w:r w:rsidRPr="00DB0A4C">
              <w:rPr>
                <w:sz w:val="20"/>
                <w:szCs w:val="20"/>
                <w:lang w:val="en-EE"/>
              </w:rPr>
              <w:t xml:space="preserve"> </w:t>
            </w:r>
          </w:p>
          <w:p w14:paraId="1008616E" w14:textId="11960446" w:rsidR="00DB0A4C" w:rsidRDefault="00DB0A4C" w:rsidP="00DB0A4C">
            <w:pPr>
              <w:spacing w:after="0"/>
              <w:rPr>
                <w:sz w:val="20"/>
                <w:szCs w:val="20"/>
                <w:lang w:val="en-EE"/>
              </w:rPr>
            </w:pPr>
            <w:r w:rsidRPr="00DB0A4C">
              <w:rPr>
                <w:sz w:val="20"/>
                <w:szCs w:val="20"/>
                <w:lang w:val="en-EE"/>
              </w:rPr>
              <w:t xml:space="preserve">Kose on rohelise mõtteviisi ja elukeskkonnaga kestlik </w:t>
            </w:r>
            <w:r w:rsidR="00D83134">
              <w:rPr>
                <w:sz w:val="20"/>
                <w:szCs w:val="20"/>
              </w:rPr>
              <w:t xml:space="preserve">9000 </w:t>
            </w:r>
            <w:r w:rsidRPr="00DB0A4C">
              <w:rPr>
                <w:sz w:val="20"/>
                <w:szCs w:val="20"/>
                <w:lang w:val="en-EE"/>
              </w:rPr>
              <w:t xml:space="preserve">elanikuga omavalitsus, millel on oma nägu ja lugu. Valla igas paigas on hea elada, võimalik on valida nii linlik kui maalähedane elukeskkond. Valda iseloomustab kogukondlik mõtteviis, tasakaalustatud areng ning tõhus juhtimine. </w:t>
            </w:r>
          </w:p>
          <w:p w14:paraId="432EAD99" w14:textId="77777777" w:rsidR="00D83134" w:rsidRPr="00DB0A4C" w:rsidRDefault="00D83134" w:rsidP="00DB0A4C">
            <w:pPr>
              <w:spacing w:after="0"/>
              <w:rPr>
                <w:sz w:val="20"/>
                <w:szCs w:val="20"/>
                <w:lang w:val="en-EE"/>
              </w:rPr>
            </w:pPr>
          </w:p>
          <w:p w14:paraId="0B2A635B" w14:textId="60B80BBA" w:rsidR="00D83134" w:rsidRPr="00D83134" w:rsidRDefault="00D83134" w:rsidP="00D83134">
            <w:pPr>
              <w:spacing w:after="0"/>
              <w:rPr>
                <w:sz w:val="20"/>
                <w:szCs w:val="20"/>
              </w:rPr>
            </w:pPr>
            <w:r w:rsidRPr="00D83134">
              <w:rPr>
                <w:b/>
                <w:bCs/>
                <w:sz w:val="20"/>
                <w:szCs w:val="20"/>
                <w:lang w:val="en-EE"/>
              </w:rPr>
              <w:t>Kose valla tegevus aluseks on kolm valdkonnaülest eesmärki</w:t>
            </w:r>
            <w:r>
              <w:rPr>
                <w:sz w:val="20"/>
                <w:szCs w:val="20"/>
              </w:rPr>
              <w:t>:</w:t>
            </w:r>
          </w:p>
          <w:p w14:paraId="192E9BE9" w14:textId="2783C3EE" w:rsidR="00D83134" w:rsidRDefault="00D83134" w:rsidP="00D83134">
            <w:pPr>
              <w:spacing w:after="0"/>
              <w:rPr>
                <w:sz w:val="20"/>
                <w:szCs w:val="20"/>
                <w:lang w:val="en-EE"/>
              </w:rPr>
            </w:pPr>
            <w:r w:rsidRPr="00D83134">
              <w:rPr>
                <w:sz w:val="20"/>
                <w:szCs w:val="20"/>
                <w:lang w:val="en-EE"/>
              </w:rPr>
              <w:t xml:space="preserve">E1: Kose vald on kogukondade vald </w:t>
            </w:r>
          </w:p>
          <w:p w14:paraId="6ADA05D9" w14:textId="77777777" w:rsidR="00D83134" w:rsidRPr="00D83134" w:rsidRDefault="00D83134" w:rsidP="00D83134">
            <w:pPr>
              <w:spacing w:after="0"/>
              <w:rPr>
                <w:sz w:val="20"/>
                <w:szCs w:val="20"/>
                <w:lang w:val="en-EE"/>
              </w:rPr>
            </w:pPr>
            <w:r w:rsidRPr="00D83134">
              <w:rPr>
                <w:sz w:val="20"/>
                <w:szCs w:val="20"/>
                <w:lang w:val="en-EE"/>
              </w:rPr>
              <w:t xml:space="preserve">E2: Kose valla igas paigas on hea elada </w:t>
            </w:r>
          </w:p>
          <w:p w14:paraId="550FE394" w14:textId="0FA6BEC8" w:rsidR="00B51054" w:rsidRPr="002F4757" w:rsidRDefault="00D83134" w:rsidP="00D83134">
            <w:pPr>
              <w:spacing w:after="0"/>
              <w:rPr>
                <w:sz w:val="20"/>
                <w:szCs w:val="20"/>
                <w:lang w:val="en-EE"/>
              </w:rPr>
            </w:pPr>
            <w:r w:rsidRPr="00D83134">
              <w:rPr>
                <w:sz w:val="20"/>
                <w:szCs w:val="20"/>
                <w:lang w:val="en-EE"/>
              </w:rPr>
              <w:t xml:space="preserve">E3: Kose vald on tõhus tegutseja </w:t>
            </w:r>
          </w:p>
        </w:tc>
        <w:tc>
          <w:tcPr>
            <w:tcW w:w="3351" w:type="dxa"/>
            <w:vMerge/>
            <w:vAlign w:val="center"/>
          </w:tcPr>
          <w:p w14:paraId="5D9A7BC2" w14:textId="77777777" w:rsidR="00206DEE" w:rsidRPr="00206DEE" w:rsidRDefault="00206DEE" w:rsidP="00C5288A">
            <w:pPr>
              <w:spacing w:after="0"/>
              <w:rPr>
                <w:sz w:val="20"/>
                <w:szCs w:val="20"/>
              </w:rPr>
            </w:pPr>
          </w:p>
        </w:tc>
      </w:tr>
      <w:tr w:rsidR="00C5288A" w:rsidRPr="00206DEE" w14:paraId="5FAC47CF" w14:textId="77777777" w:rsidTr="001A21BC">
        <w:trPr>
          <w:trHeight w:val="1751"/>
        </w:trPr>
        <w:tc>
          <w:tcPr>
            <w:tcW w:w="1838" w:type="dxa"/>
            <w:vAlign w:val="center"/>
          </w:tcPr>
          <w:p w14:paraId="01CBABBB" w14:textId="30225CF4" w:rsidR="00C5288A" w:rsidRPr="00206DEE" w:rsidRDefault="00BB01B2" w:rsidP="00C5288A">
            <w:pPr>
              <w:spacing w:after="0"/>
              <w:jc w:val="left"/>
              <w:rPr>
                <w:b/>
                <w:bCs/>
                <w:color w:val="0070C0"/>
                <w:sz w:val="20"/>
                <w:szCs w:val="20"/>
              </w:rPr>
            </w:pPr>
            <w:r>
              <w:rPr>
                <w:b/>
                <w:bCs/>
                <w:color w:val="0070C0"/>
                <w:sz w:val="20"/>
                <w:szCs w:val="20"/>
              </w:rPr>
              <w:t>Raasiku</w:t>
            </w:r>
            <w:r w:rsidR="00C2409A">
              <w:rPr>
                <w:b/>
                <w:bCs/>
                <w:color w:val="0070C0"/>
                <w:sz w:val="20"/>
                <w:szCs w:val="20"/>
              </w:rPr>
              <w:t xml:space="preserve"> valla arengukava</w:t>
            </w:r>
            <w:r w:rsidR="005C3122">
              <w:rPr>
                <w:b/>
                <w:bCs/>
                <w:color w:val="0070C0"/>
                <w:sz w:val="20"/>
                <w:szCs w:val="20"/>
              </w:rPr>
              <w:t xml:space="preserve"> </w:t>
            </w:r>
            <w:r w:rsidR="00D83134">
              <w:rPr>
                <w:b/>
                <w:bCs/>
                <w:color w:val="0070C0"/>
                <w:sz w:val="20"/>
                <w:szCs w:val="20"/>
              </w:rPr>
              <w:t>aastateks 2019-2028</w:t>
            </w:r>
            <w:r w:rsidR="00D83134">
              <w:rPr>
                <w:rStyle w:val="FootnoteReference"/>
                <w:b/>
                <w:bCs/>
                <w:color w:val="0070C0"/>
                <w:sz w:val="20"/>
                <w:szCs w:val="20"/>
              </w:rPr>
              <w:footnoteReference w:id="8"/>
            </w:r>
          </w:p>
        </w:tc>
        <w:tc>
          <w:tcPr>
            <w:tcW w:w="3827" w:type="dxa"/>
            <w:vAlign w:val="center"/>
          </w:tcPr>
          <w:p w14:paraId="3BB9B58D" w14:textId="77777777" w:rsidR="00D83134" w:rsidRPr="00D83134" w:rsidRDefault="00D83134" w:rsidP="00D83134">
            <w:pPr>
              <w:spacing w:after="0"/>
              <w:jc w:val="left"/>
              <w:rPr>
                <w:sz w:val="20"/>
                <w:szCs w:val="20"/>
                <w:lang w:val="en-EE"/>
              </w:rPr>
            </w:pPr>
            <w:r w:rsidRPr="00D83134">
              <w:rPr>
                <w:b/>
                <w:bCs/>
                <w:sz w:val="20"/>
                <w:szCs w:val="20"/>
                <w:lang w:val="en-EE"/>
              </w:rPr>
              <w:t>Visioon</w:t>
            </w:r>
            <w:r w:rsidRPr="00D83134">
              <w:rPr>
                <w:sz w:val="20"/>
                <w:szCs w:val="20"/>
                <w:lang w:val="en-EE"/>
              </w:rPr>
              <w:t xml:space="preserve">: Raasiku vald on aastaks 2028 kõrgelt hinnatud elukeskkonnaga säästva arengu põhimõtteid järgiv, heaolu edendav, kaasav, kodune ja kogukonna algatusi toetav kohalik omavalitsus. </w:t>
            </w:r>
          </w:p>
          <w:p w14:paraId="578104D8" w14:textId="77777777" w:rsidR="00D83134" w:rsidRDefault="00D83134" w:rsidP="00D83134">
            <w:pPr>
              <w:spacing w:after="0"/>
              <w:jc w:val="left"/>
              <w:rPr>
                <w:b/>
                <w:bCs/>
                <w:sz w:val="20"/>
                <w:szCs w:val="20"/>
                <w:lang w:val="en-EE"/>
              </w:rPr>
            </w:pPr>
          </w:p>
          <w:p w14:paraId="65878EE4" w14:textId="3EBF99EE" w:rsidR="00D83134" w:rsidRPr="00D83134" w:rsidRDefault="00D83134" w:rsidP="00D83134">
            <w:pPr>
              <w:spacing w:after="0"/>
              <w:jc w:val="left"/>
              <w:rPr>
                <w:sz w:val="20"/>
                <w:szCs w:val="20"/>
                <w:lang w:val="en-EE"/>
              </w:rPr>
            </w:pPr>
            <w:r w:rsidRPr="00D83134">
              <w:rPr>
                <w:b/>
                <w:bCs/>
                <w:sz w:val="20"/>
                <w:szCs w:val="20"/>
                <w:lang w:val="en-EE"/>
              </w:rPr>
              <w:t xml:space="preserve">Strateegilised eesmärgid: </w:t>
            </w:r>
          </w:p>
          <w:p w14:paraId="1C819BA5" w14:textId="77777777" w:rsidR="00D83134" w:rsidRPr="00D83134" w:rsidRDefault="00D83134" w:rsidP="00D83134">
            <w:pPr>
              <w:numPr>
                <w:ilvl w:val="0"/>
                <w:numId w:val="41"/>
              </w:numPr>
              <w:tabs>
                <w:tab w:val="num" w:pos="720"/>
              </w:tabs>
              <w:spacing w:after="0"/>
              <w:jc w:val="left"/>
              <w:rPr>
                <w:sz w:val="20"/>
                <w:szCs w:val="20"/>
                <w:lang w:val="en-EE"/>
              </w:rPr>
            </w:pPr>
            <w:r w:rsidRPr="00D83134">
              <w:rPr>
                <w:sz w:val="20"/>
                <w:szCs w:val="20"/>
                <w:lang w:val="en-EE"/>
              </w:rPr>
              <w:t xml:space="preserve">Luua võimalused kõrgelt kvalifitseeritud personaliga aja nõuetele vastava alus-, põhi- ja huvihariduse andmiseks tänapäevaselt väljaarendatud kasvu-, õpi- ja töökeskkonnas. Arendada keskkonda, mis toetab noorte arengut, pakkudes mitmekesiseid võimalusi eneseteostuseks ning soodustades sihipärast tegevust ja vaba aja veetmist väljaspool kooli. </w:t>
            </w:r>
          </w:p>
          <w:p w14:paraId="333CC21D" w14:textId="77777777" w:rsidR="00D83134" w:rsidRPr="00D83134" w:rsidRDefault="00D83134" w:rsidP="00D83134">
            <w:pPr>
              <w:numPr>
                <w:ilvl w:val="0"/>
                <w:numId w:val="41"/>
              </w:numPr>
              <w:tabs>
                <w:tab w:val="num" w:pos="720"/>
              </w:tabs>
              <w:spacing w:after="0"/>
              <w:jc w:val="left"/>
              <w:rPr>
                <w:sz w:val="20"/>
                <w:szCs w:val="20"/>
                <w:lang w:val="en-EE"/>
              </w:rPr>
            </w:pPr>
            <w:r w:rsidRPr="00D83134">
              <w:rPr>
                <w:sz w:val="20"/>
                <w:szCs w:val="20"/>
                <w:lang w:val="en-EE"/>
              </w:rPr>
              <w:t xml:space="preserve">Pakkuda elanikkonnale kõrgel tasemel ja mitmekülgseid kultuurisündmusi ning osalemisvõimalusi, hoides ja arendades olemasolevaid traditsioone, kaasates ja toetades valdkonna kodanikuühendusi ning kodanikualgatust. </w:t>
            </w:r>
          </w:p>
          <w:p w14:paraId="3CEF9CB7" w14:textId="77777777" w:rsidR="00D83134" w:rsidRPr="00D83134" w:rsidRDefault="00D83134" w:rsidP="00D83134">
            <w:pPr>
              <w:numPr>
                <w:ilvl w:val="0"/>
                <w:numId w:val="41"/>
              </w:numPr>
              <w:tabs>
                <w:tab w:val="num" w:pos="720"/>
              </w:tabs>
              <w:spacing w:after="0"/>
              <w:jc w:val="left"/>
              <w:rPr>
                <w:sz w:val="20"/>
                <w:szCs w:val="20"/>
                <w:lang w:val="en-EE"/>
              </w:rPr>
            </w:pPr>
            <w:r w:rsidRPr="00D83134">
              <w:rPr>
                <w:sz w:val="20"/>
                <w:szCs w:val="20"/>
                <w:lang w:val="en-EE"/>
              </w:rPr>
              <w:t xml:space="preserve">Populariseerida tervislikke eluviise ja toetada terviseedenduslikke ettevõtmisi vallas, pakkuda vallaelanikele mitmekülgseid sportimisvõimalusi. </w:t>
            </w:r>
          </w:p>
          <w:p w14:paraId="4F5BEB93" w14:textId="77777777" w:rsidR="00D83134" w:rsidRPr="00D83134" w:rsidRDefault="00D83134" w:rsidP="00D83134">
            <w:pPr>
              <w:numPr>
                <w:ilvl w:val="0"/>
                <w:numId w:val="41"/>
              </w:numPr>
              <w:tabs>
                <w:tab w:val="num" w:pos="720"/>
              </w:tabs>
              <w:spacing w:after="0"/>
              <w:jc w:val="left"/>
              <w:rPr>
                <w:sz w:val="20"/>
                <w:szCs w:val="20"/>
                <w:lang w:val="en-EE"/>
              </w:rPr>
            </w:pPr>
            <w:r w:rsidRPr="00D83134">
              <w:rPr>
                <w:sz w:val="20"/>
                <w:szCs w:val="20"/>
                <w:lang w:val="en-EE"/>
              </w:rPr>
              <w:t xml:space="preserve">Raasiku valla eakatele, erivajadustega inimestele ja abivajajatele on loodud võimalused väärikaks toimetulekuks, kogukonnas elamiseks ja ühiskonnaelus osalemiseks. Laste ja lastega perede elukvaliteet ning heaolu Raasiku vallas on paranenud. Peredele on kättesaadavad peresuhteid, vanemlust ja laste arengut toetavad vajalikud teenused. </w:t>
            </w:r>
          </w:p>
          <w:p w14:paraId="1469511A" w14:textId="77777777" w:rsidR="00D83134" w:rsidRPr="00D83134" w:rsidRDefault="00D83134" w:rsidP="00D83134">
            <w:pPr>
              <w:numPr>
                <w:ilvl w:val="0"/>
                <w:numId w:val="41"/>
              </w:numPr>
              <w:tabs>
                <w:tab w:val="num" w:pos="720"/>
              </w:tabs>
              <w:spacing w:after="0"/>
              <w:jc w:val="left"/>
              <w:rPr>
                <w:sz w:val="20"/>
                <w:szCs w:val="20"/>
                <w:lang w:val="en-EE"/>
              </w:rPr>
            </w:pPr>
            <w:r w:rsidRPr="00D83134">
              <w:rPr>
                <w:sz w:val="20"/>
                <w:szCs w:val="20"/>
                <w:lang w:val="en-EE"/>
              </w:rPr>
              <w:t xml:space="preserve">Raasiku vallas panustab kogukond aktiivselt kohaliku elu kujundamisse. </w:t>
            </w:r>
          </w:p>
          <w:p w14:paraId="210AD4F4" w14:textId="3C3E57EB" w:rsidR="00D83134" w:rsidRPr="00D83134" w:rsidRDefault="00D83134" w:rsidP="00D83134">
            <w:pPr>
              <w:numPr>
                <w:ilvl w:val="0"/>
                <w:numId w:val="41"/>
              </w:numPr>
              <w:tabs>
                <w:tab w:val="num" w:pos="720"/>
              </w:tabs>
              <w:spacing w:after="0"/>
              <w:jc w:val="left"/>
              <w:rPr>
                <w:sz w:val="20"/>
                <w:szCs w:val="20"/>
                <w:lang w:val="en-EE"/>
              </w:rPr>
            </w:pPr>
            <w:r w:rsidRPr="00D83134">
              <w:rPr>
                <w:sz w:val="20"/>
                <w:szCs w:val="20"/>
                <w:lang w:val="en-EE"/>
              </w:rPr>
              <w:t xml:space="preserve">Raasiku vald on kodune ja turvaline paikkond, kus on elanikele loodud puhas ja meeldiv elukeskkond. </w:t>
            </w:r>
          </w:p>
          <w:p w14:paraId="61661038" w14:textId="5BDD26AC" w:rsidR="005C3122" w:rsidRPr="00D83134" w:rsidRDefault="00D83134" w:rsidP="00D83134">
            <w:pPr>
              <w:numPr>
                <w:ilvl w:val="0"/>
                <w:numId w:val="41"/>
              </w:numPr>
              <w:tabs>
                <w:tab w:val="num" w:pos="720"/>
              </w:tabs>
              <w:spacing w:after="0"/>
              <w:jc w:val="left"/>
              <w:rPr>
                <w:sz w:val="20"/>
                <w:szCs w:val="20"/>
                <w:lang w:val="en-EE"/>
              </w:rPr>
            </w:pPr>
            <w:r w:rsidRPr="00D83134">
              <w:rPr>
                <w:sz w:val="20"/>
                <w:szCs w:val="20"/>
                <w:lang w:val="en-EE"/>
              </w:rPr>
              <w:t xml:space="preserve">Ettevõtluse arendamisele kaasaaitamine. </w:t>
            </w:r>
          </w:p>
        </w:tc>
        <w:tc>
          <w:tcPr>
            <w:tcW w:w="3351" w:type="dxa"/>
            <w:vMerge/>
            <w:vAlign w:val="center"/>
          </w:tcPr>
          <w:p w14:paraId="23892710" w14:textId="77777777" w:rsidR="00C5288A" w:rsidRPr="00206DEE" w:rsidRDefault="00C5288A" w:rsidP="00C5288A">
            <w:pPr>
              <w:spacing w:after="0"/>
              <w:rPr>
                <w:sz w:val="20"/>
                <w:szCs w:val="20"/>
              </w:rPr>
            </w:pPr>
          </w:p>
        </w:tc>
      </w:tr>
    </w:tbl>
    <w:p w14:paraId="352BADB5" w14:textId="585EC8FF" w:rsidR="0006714F" w:rsidRDefault="0006714F" w:rsidP="00E03BAD">
      <w:pPr>
        <w:spacing w:after="0"/>
      </w:pPr>
    </w:p>
    <w:sectPr w:rsidR="0006714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0FF5" w14:textId="77777777" w:rsidR="0032368A" w:rsidRDefault="0032368A" w:rsidP="0006714F">
      <w:pPr>
        <w:spacing w:after="0"/>
      </w:pPr>
      <w:r>
        <w:separator/>
      </w:r>
    </w:p>
  </w:endnote>
  <w:endnote w:type="continuationSeparator" w:id="0">
    <w:p w14:paraId="13D7E6A5" w14:textId="77777777" w:rsidR="0032368A" w:rsidRDefault="0032368A" w:rsidP="000671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914660"/>
      <w:docPartObj>
        <w:docPartGallery w:val="Page Numbers (Bottom of Page)"/>
        <w:docPartUnique/>
      </w:docPartObj>
    </w:sdtPr>
    <w:sdtContent>
      <w:p w14:paraId="59F9A08E" w14:textId="5C13EFE4" w:rsidR="00437B67" w:rsidRDefault="00437B67" w:rsidP="004E29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2E7F6" w14:textId="77777777" w:rsidR="00437B67" w:rsidRDefault="00437B67" w:rsidP="00437B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8650955"/>
      <w:docPartObj>
        <w:docPartGallery w:val="Page Numbers (Bottom of Page)"/>
        <w:docPartUnique/>
      </w:docPartObj>
    </w:sdtPr>
    <w:sdtContent>
      <w:p w14:paraId="689FFA85" w14:textId="2D30B1A5" w:rsidR="00437B67" w:rsidRDefault="00437B67" w:rsidP="004E29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F6C06" w14:textId="77777777" w:rsidR="00437B67" w:rsidRDefault="00437B67" w:rsidP="00437B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E41C" w14:textId="77777777" w:rsidR="0032368A" w:rsidRDefault="0032368A" w:rsidP="0006714F">
      <w:pPr>
        <w:spacing w:after="0"/>
      </w:pPr>
      <w:r>
        <w:separator/>
      </w:r>
    </w:p>
  </w:footnote>
  <w:footnote w:type="continuationSeparator" w:id="0">
    <w:p w14:paraId="502EA5BD" w14:textId="77777777" w:rsidR="0032368A" w:rsidRDefault="0032368A" w:rsidP="0006714F">
      <w:pPr>
        <w:spacing w:after="0"/>
      </w:pPr>
      <w:r>
        <w:continuationSeparator/>
      </w:r>
    </w:p>
  </w:footnote>
  <w:footnote w:id="1">
    <w:p w14:paraId="1FC85777" w14:textId="02C6A61D" w:rsidR="00E03BAD" w:rsidRPr="00206DEE" w:rsidRDefault="00E03BAD" w:rsidP="00E03BAD">
      <w:pPr>
        <w:pStyle w:val="FootnoteText"/>
        <w:rPr>
          <w:sz w:val="18"/>
          <w:szCs w:val="18"/>
        </w:rPr>
      </w:pPr>
      <w:r w:rsidRPr="00206DEE">
        <w:rPr>
          <w:rStyle w:val="FootnoteReference"/>
          <w:sz w:val="18"/>
          <w:szCs w:val="18"/>
        </w:rPr>
        <w:footnoteRef/>
      </w:r>
      <w:r w:rsidRPr="00206DEE">
        <w:rPr>
          <w:sz w:val="18"/>
          <w:szCs w:val="18"/>
        </w:rPr>
        <w:t xml:space="preserve"> </w:t>
      </w:r>
      <w:hyperlink r:id="rId1" w:history="1">
        <w:r w:rsidRPr="00206DEE">
          <w:rPr>
            <w:rStyle w:val="Hyperlink"/>
            <w:sz w:val="18"/>
            <w:szCs w:val="18"/>
          </w:rPr>
          <w:t>https://valitsus.ee/strateegia-eesti-2035-arengukavad-ja-planeering/strateegia</w:t>
        </w:r>
      </w:hyperlink>
      <w:r w:rsidRPr="00206DEE">
        <w:rPr>
          <w:sz w:val="18"/>
          <w:szCs w:val="18"/>
        </w:rPr>
        <w:t xml:space="preserve"> </w:t>
      </w:r>
    </w:p>
  </w:footnote>
  <w:footnote w:id="2">
    <w:p w14:paraId="63D02727" w14:textId="2ADA6220" w:rsidR="00E03BAD" w:rsidRDefault="00E03BAD" w:rsidP="00E03BAD">
      <w:pPr>
        <w:pStyle w:val="FootnoteText"/>
        <w:jc w:val="left"/>
      </w:pPr>
      <w:r w:rsidRPr="00206DEE">
        <w:rPr>
          <w:rStyle w:val="FootnoteReference"/>
          <w:sz w:val="18"/>
          <w:szCs w:val="18"/>
        </w:rPr>
        <w:footnoteRef/>
      </w:r>
      <w:r w:rsidRPr="00206DEE">
        <w:rPr>
          <w:sz w:val="18"/>
          <w:szCs w:val="18"/>
        </w:rPr>
        <w:t xml:space="preserve"> </w:t>
      </w:r>
      <w:hyperlink r:id="rId2" w:history="1">
        <w:r w:rsidRPr="00206DEE">
          <w:rPr>
            <w:rStyle w:val="Hyperlink"/>
            <w:sz w:val="18"/>
            <w:szCs w:val="18"/>
          </w:rPr>
          <w:t>https://www.agri.ee/euroopa-liidu-uhise-pollumajanduspoliitika-strateegiakava-2023-2027</w:t>
        </w:r>
      </w:hyperlink>
      <w:r>
        <w:t xml:space="preserve"> </w:t>
      </w:r>
    </w:p>
  </w:footnote>
  <w:footnote w:id="3">
    <w:p w14:paraId="437AE27A" w14:textId="11C0B047" w:rsidR="00E03BAD" w:rsidRPr="00206DEE" w:rsidRDefault="00E03BAD" w:rsidP="00E03BAD">
      <w:pPr>
        <w:pStyle w:val="FootnoteText"/>
        <w:rPr>
          <w:sz w:val="18"/>
          <w:szCs w:val="18"/>
        </w:rPr>
      </w:pPr>
      <w:r w:rsidRPr="00206DEE">
        <w:rPr>
          <w:rStyle w:val="FootnoteReference"/>
          <w:sz w:val="18"/>
          <w:szCs w:val="18"/>
        </w:rPr>
        <w:footnoteRef/>
      </w:r>
      <w:r w:rsidRPr="00206DEE">
        <w:rPr>
          <w:sz w:val="18"/>
          <w:szCs w:val="18"/>
        </w:rPr>
        <w:t xml:space="preserve"> </w:t>
      </w:r>
      <w:hyperlink r:id="rId3" w:history="1">
        <w:r w:rsidR="00396894" w:rsidRPr="00206DEE">
          <w:rPr>
            <w:rStyle w:val="Hyperlink"/>
            <w:sz w:val="18"/>
            <w:szCs w:val="18"/>
          </w:rPr>
          <w:t>https://pilv.rtk.ee/s/j6HZp9QFAjJM7a3</w:t>
        </w:r>
      </w:hyperlink>
      <w:r w:rsidR="00396894" w:rsidRPr="00206DEE">
        <w:rPr>
          <w:sz w:val="18"/>
          <w:szCs w:val="18"/>
        </w:rPr>
        <w:t xml:space="preserve"> </w:t>
      </w:r>
    </w:p>
  </w:footnote>
  <w:footnote w:id="4">
    <w:p w14:paraId="5C4F3DF5" w14:textId="48B58A64" w:rsidR="00E03BAD" w:rsidRDefault="00E03BAD" w:rsidP="00E03BAD">
      <w:pPr>
        <w:pStyle w:val="FootnoteText"/>
      </w:pPr>
      <w:r w:rsidRPr="00206DEE">
        <w:rPr>
          <w:rStyle w:val="FootnoteReference"/>
          <w:sz w:val="18"/>
          <w:szCs w:val="18"/>
        </w:rPr>
        <w:footnoteRef/>
      </w:r>
      <w:r w:rsidRPr="00206DEE">
        <w:rPr>
          <w:sz w:val="18"/>
          <w:szCs w:val="18"/>
        </w:rPr>
        <w:t xml:space="preserve"> </w:t>
      </w:r>
      <w:hyperlink r:id="rId4" w:anchor="heaolu-arengukava-20" w:history="1">
        <w:r w:rsidR="00DF050C" w:rsidRPr="00206DEE">
          <w:rPr>
            <w:rStyle w:val="Hyperlink"/>
            <w:sz w:val="18"/>
            <w:szCs w:val="18"/>
          </w:rPr>
          <w:t>https://www.sm.ee/heaolu-arengukava-2023-2030#heaolu-arengukava-20</w:t>
        </w:r>
      </w:hyperlink>
      <w:r w:rsidR="00DF050C">
        <w:t xml:space="preserve"> </w:t>
      </w:r>
    </w:p>
  </w:footnote>
  <w:footnote w:id="5">
    <w:p w14:paraId="6032BB17" w14:textId="55022BEC" w:rsidR="00C5288A" w:rsidRDefault="00C5288A" w:rsidP="00344B00">
      <w:pPr>
        <w:pStyle w:val="FootnoteText"/>
      </w:pPr>
      <w:r>
        <w:rPr>
          <w:rStyle w:val="FootnoteReference"/>
        </w:rPr>
        <w:footnoteRef/>
      </w:r>
      <w:r>
        <w:t xml:space="preserve"> </w:t>
      </w:r>
      <w:hyperlink r:id="rId5" w:history="1">
        <w:r w:rsidR="00C2409A" w:rsidRPr="004E29E0">
          <w:rPr>
            <w:rStyle w:val="Hyperlink"/>
          </w:rPr>
          <w:t>https://hol.ee/docs/file/HMAS%202040+.pdf</w:t>
        </w:r>
      </w:hyperlink>
      <w:r w:rsidR="00C2409A">
        <w:t xml:space="preserve"> </w:t>
      </w:r>
    </w:p>
  </w:footnote>
  <w:footnote w:id="6">
    <w:p w14:paraId="609117C4" w14:textId="6D303E44" w:rsidR="00094C5A" w:rsidRDefault="00094C5A">
      <w:pPr>
        <w:pStyle w:val="FootnoteText"/>
      </w:pPr>
      <w:r>
        <w:rPr>
          <w:rStyle w:val="FootnoteReference"/>
        </w:rPr>
        <w:footnoteRef/>
      </w:r>
      <w:r>
        <w:t xml:space="preserve"> </w:t>
      </w:r>
      <w:hyperlink r:id="rId6" w:history="1">
        <w:r w:rsidRPr="00697320">
          <w:rPr>
            <w:rStyle w:val="Hyperlink"/>
          </w:rPr>
          <w:t>https://www.riigiteataja.ee/aktilisa/4280/9202/2017/Lisa%20M-17.pdf#</w:t>
        </w:r>
      </w:hyperlink>
      <w:r>
        <w:t xml:space="preserve"> </w:t>
      </w:r>
    </w:p>
  </w:footnote>
  <w:footnote w:id="7">
    <w:p w14:paraId="3ED8194D" w14:textId="1022AA8C" w:rsidR="00DB0A4C" w:rsidRDefault="00DB0A4C">
      <w:pPr>
        <w:pStyle w:val="FootnoteText"/>
      </w:pPr>
      <w:r>
        <w:rPr>
          <w:rStyle w:val="FootnoteReference"/>
        </w:rPr>
        <w:footnoteRef/>
      </w:r>
      <w:r>
        <w:t xml:space="preserve"> </w:t>
      </w:r>
      <w:hyperlink r:id="rId7" w:history="1">
        <w:r w:rsidRPr="00697320">
          <w:rPr>
            <w:rStyle w:val="Hyperlink"/>
          </w:rPr>
          <w:t>https://www.riigiteataja.ee/aktilisa/4021/2202/2001/Kose_M24_Lisa1.pdf#</w:t>
        </w:r>
      </w:hyperlink>
      <w:r>
        <w:t xml:space="preserve"> </w:t>
      </w:r>
    </w:p>
  </w:footnote>
  <w:footnote w:id="8">
    <w:p w14:paraId="3154DAFA" w14:textId="0B7BEE96" w:rsidR="00D83134" w:rsidRDefault="00D83134">
      <w:pPr>
        <w:pStyle w:val="FootnoteText"/>
      </w:pPr>
      <w:r>
        <w:rPr>
          <w:rStyle w:val="FootnoteReference"/>
        </w:rPr>
        <w:footnoteRef/>
      </w:r>
      <w:r>
        <w:t xml:space="preserve"> </w:t>
      </w:r>
      <w:hyperlink r:id="rId8" w:history="1">
        <w:r w:rsidRPr="00697320">
          <w:rPr>
            <w:rStyle w:val="Hyperlink"/>
          </w:rPr>
          <w:t>https://www.riigiteataja.ee/aktilisa/4050/3201/9050/Raasiku%20valla%20arengukava.pdf#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D63"/>
    <w:multiLevelType w:val="multilevel"/>
    <w:tmpl w:val="F036D2EC"/>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09B7671"/>
    <w:multiLevelType w:val="hybridMultilevel"/>
    <w:tmpl w:val="2C3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77FCF"/>
    <w:multiLevelType w:val="hybridMultilevel"/>
    <w:tmpl w:val="FB126E94"/>
    <w:lvl w:ilvl="0" w:tplc="04090011">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03450A21"/>
    <w:multiLevelType w:val="hybridMultilevel"/>
    <w:tmpl w:val="7CD8C7EA"/>
    <w:lvl w:ilvl="0" w:tplc="0CB4A8E2">
      <w:start w:val="1"/>
      <w:numFmt w:val="decimal"/>
      <w:lvlText w:val="%1."/>
      <w:lvlJc w:val="left"/>
      <w:pPr>
        <w:tabs>
          <w:tab w:val="num" w:pos="720"/>
        </w:tabs>
        <w:ind w:left="720" w:hanging="360"/>
      </w:pPr>
    </w:lvl>
    <w:lvl w:ilvl="1" w:tplc="565EA5DE" w:tentative="1">
      <w:start w:val="1"/>
      <w:numFmt w:val="decimal"/>
      <w:lvlText w:val="%2."/>
      <w:lvlJc w:val="left"/>
      <w:pPr>
        <w:tabs>
          <w:tab w:val="num" w:pos="1440"/>
        </w:tabs>
        <w:ind w:left="1440" w:hanging="360"/>
      </w:pPr>
    </w:lvl>
    <w:lvl w:ilvl="2" w:tplc="AB88F2B0" w:tentative="1">
      <w:start w:val="1"/>
      <w:numFmt w:val="decimal"/>
      <w:lvlText w:val="%3."/>
      <w:lvlJc w:val="left"/>
      <w:pPr>
        <w:tabs>
          <w:tab w:val="num" w:pos="2160"/>
        </w:tabs>
        <w:ind w:left="2160" w:hanging="360"/>
      </w:pPr>
    </w:lvl>
    <w:lvl w:ilvl="3" w:tplc="0E9851C6" w:tentative="1">
      <w:start w:val="1"/>
      <w:numFmt w:val="decimal"/>
      <w:lvlText w:val="%4."/>
      <w:lvlJc w:val="left"/>
      <w:pPr>
        <w:tabs>
          <w:tab w:val="num" w:pos="2880"/>
        </w:tabs>
        <w:ind w:left="2880" w:hanging="360"/>
      </w:pPr>
    </w:lvl>
    <w:lvl w:ilvl="4" w:tplc="699AB4BE" w:tentative="1">
      <w:start w:val="1"/>
      <w:numFmt w:val="decimal"/>
      <w:lvlText w:val="%5."/>
      <w:lvlJc w:val="left"/>
      <w:pPr>
        <w:tabs>
          <w:tab w:val="num" w:pos="3600"/>
        </w:tabs>
        <w:ind w:left="3600" w:hanging="360"/>
      </w:pPr>
    </w:lvl>
    <w:lvl w:ilvl="5" w:tplc="647073BC" w:tentative="1">
      <w:start w:val="1"/>
      <w:numFmt w:val="decimal"/>
      <w:lvlText w:val="%6."/>
      <w:lvlJc w:val="left"/>
      <w:pPr>
        <w:tabs>
          <w:tab w:val="num" w:pos="4320"/>
        </w:tabs>
        <w:ind w:left="4320" w:hanging="360"/>
      </w:pPr>
    </w:lvl>
    <w:lvl w:ilvl="6" w:tplc="56767594" w:tentative="1">
      <w:start w:val="1"/>
      <w:numFmt w:val="decimal"/>
      <w:lvlText w:val="%7."/>
      <w:lvlJc w:val="left"/>
      <w:pPr>
        <w:tabs>
          <w:tab w:val="num" w:pos="5040"/>
        </w:tabs>
        <w:ind w:left="5040" w:hanging="360"/>
      </w:pPr>
    </w:lvl>
    <w:lvl w:ilvl="7" w:tplc="253237C6" w:tentative="1">
      <w:start w:val="1"/>
      <w:numFmt w:val="decimal"/>
      <w:lvlText w:val="%8."/>
      <w:lvlJc w:val="left"/>
      <w:pPr>
        <w:tabs>
          <w:tab w:val="num" w:pos="5760"/>
        </w:tabs>
        <w:ind w:left="5760" w:hanging="360"/>
      </w:pPr>
    </w:lvl>
    <w:lvl w:ilvl="8" w:tplc="14BAA49E" w:tentative="1">
      <w:start w:val="1"/>
      <w:numFmt w:val="decimal"/>
      <w:lvlText w:val="%9."/>
      <w:lvlJc w:val="left"/>
      <w:pPr>
        <w:tabs>
          <w:tab w:val="num" w:pos="6480"/>
        </w:tabs>
        <w:ind w:left="6480" w:hanging="360"/>
      </w:pPr>
    </w:lvl>
  </w:abstractNum>
  <w:abstractNum w:abstractNumId="4" w15:restartNumberingAfterBreak="0">
    <w:nsid w:val="05D97603"/>
    <w:multiLevelType w:val="hybridMultilevel"/>
    <w:tmpl w:val="BF10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032EE"/>
    <w:multiLevelType w:val="hybridMultilevel"/>
    <w:tmpl w:val="0F72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A21BB"/>
    <w:multiLevelType w:val="hybridMultilevel"/>
    <w:tmpl w:val="81869910"/>
    <w:lvl w:ilvl="0" w:tplc="BF4C6B32">
      <w:start w:val="26"/>
      <w:numFmt w:val="bullet"/>
      <w:lvlText w:val=""/>
      <w:lvlJc w:val="left"/>
      <w:pPr>
        <w:ind w:left="360" w:hanging="360"/>
      </w:pPr>
      <w:rPr>
        <w:rFonts w:ascii="Symbol" w:eastAsia="Times New Roman" w:hAnsi="Symbol"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E1E79"/>
    <w:multiLevelType w:val="hybridMultilevel"/>
    <w:tmpl w:val="639EFF1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9D47EE"/>
    <w:multiLevelType w:val="hybridMultilevel"/>
    <w:tmpl w:val="88A6ADD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DC60A8"/>
    <w:multiLevelType w:val="hybridMultilevel"/>
    <w:tmpl w:val="D0248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627D1"/>
    <w:multiLevelType w:val="multilevel"/>
    <w:tmpl w:val="92B21D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E1E2326"/>
    <w:multiLevelType w:val="hybridMultilevel"/>
    <w:tmpl w:val="5DA0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6295B"/>
    <w:multiLevelType w:val="multilevel"/>
    <w:tmpl w:val="14CE6262"/>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4667B"/>
    <w:multiLevelType w:val="hybridMultilevel"/>
    <w:tmpl w:val="B0288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4E7648"/>
    <w:multiLevelType w:val="hybridMultilevel"/>
    <w:tmpl w:val="926A97F4"/>
    <w:lvl w:ilvl="0" w:tplc="F5A211F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AB0306"/>
    <w:multiLevelType w:val="hybridMultilevel"/>
    <w:tmpl w:val="69AEB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43A5B"/>
    <w:multiLevelType w:val="hybridMultilevel"/>
    <w:tmpl w:val="E5A68E6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05034C"/>
    <w:multiLevelType w:val="hybridMultilevel"/>
    <w:tmpl w:val="59FC7EC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C41F1"/>
    <w:multiLevelType w:val="hybridMultilevel"/>
    <w:tmpl w:val="A4D290C0"/>
    <w:lvl w:ilvl="0" w:tplc="04090005">
      <w:start w:val="1"/>
      <w:numFmt w:val="bullet"/>
      <w:lvlText w:val=""/>
      <w:lvlJc w:val="left"/>
      <w:pPr>
        <w:ind w:left="927" w:hanging="360"/>
      </w:pPr>
      <w:rPr>
        <w:rFonts w:ascii="Wingdings" w:hAnsi="Wingding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3F5F5066"/>
    <w:multiLevelType w:val="hybridMultilevel"/>
    <w:tmpl w:val="245C5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169FD"/>
    <w:multiLevelType w:val="hybridMultilevel"/>
    <w:tmpl w:val="94D8BE1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314B4F"/>
    <w:multiLevelType w:val="hybridMultilevel"/>
    <w:tmpl w:val="D9344FD8"/>
    <w:lvl w:ilvl="0" w:tplc="042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727864"/>
    <w:multiLevelType w:val="multilevel"/>
    <w:tmpl w:val="AD90E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39C0225"/>
    <w:multiLevelType w:val="multilevel"/>
    <w:tmpl w:val="E25A5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8D00955"/>
    <w:multiLevelType w:val="hybridMultilevel"/>
    <w:tmpl w:val="6C907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E7F31"/>
    <w:multiLevelType w:val="hybridMultilevel"/>
    <w:tmpl w:val="29343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811A59"/>
    <w:multiLevelType w:val="multilevel"/>
    <w:tmpl w:val="E844F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44B4B"/>
    <w:multiLevelType w:val="hybridMultilevel"/>
    <w:tmpl w:val="336E7B2C"/>
    <w:lvl w:ilvl="0" w:tplc="04090005">
      <w:start w:val="1"/>
      <w:numFmt w:val="bullet"/>
      <w:lvlText w:val=""/>
      <w:lvlJc w:val="left"/>
      <w:pPr>
        <w:ind w:left="927" w:hanging="360"/>
      </w:pPr>
      <w:rPr>
        <w:rFonts w:ascii="Wingdings" w:hAnsi="Wingding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588E17EE"/>
    <w:multiLevelType w:val="hybridMultilevel"/>
    <w:tmpl w:val="242888F0"/>
    <w:lvl w:ilvl="0" w:tplc="04090005">
      <w:start w:val="1"/>
      <w:numFmt w:val="bullet"/>
      <w:lvlText w:val=""/>
      <w:lvlJc w:val="left"/>
      <w:pPr>
        <w:ind w:left="927" w:hanging="360"/>
      </w:pPr>
      <w:rPr>
        <w:rFonts w:ascii="Wingdings" w:hAnsi="Wingding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5A4C57CA"/>
    <w:multiLevelType w:val="hybridMultilevel"/>
    <w:tmpl w:val="3F72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3654A3"/>
    <w:multiLevelType w:val="multilevel"/>
    <w:tmpl w:val="5866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6E22C8"/>
    <w:multiLevelType w:val="hybridMultilevel"/>
    <w:tmpl w:val="18DA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95B10"/>
    <w:multiLevelType w:val="hybridMultilevel"/>
    <w:tmpl w:val="4D8C620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126014"/>
    <w:multiLevelType w:val="multilevel"/>
    <w:tmpl w:val="F036D2EC"/>
    <w:lvl w:ilvl="0">
      <w:start w:val="1"/>
      <w:numFmt w:val="bullet"/>
      <w:lvlText w:val=""/>
      <w:lvlJc w:val="left"/>
      <w:pPr>
        <w:ind w:left="360" w:hanging="360"/>
      </w:pPr>
      <w:rPr>
        <w:rFonts w:ascii="Symbol" w:hAnsi="Symbol" w:hint="default"/>
      </w:rPr>
    </w:lvl>
    <w:lvl w:ilvl="1">
      <w:start w:val="1"/>
      <w:numFmt w:val="bullet"/>
      <w:lvlText w:val=""/>
      <w:lvlJc w:val="left"/>
      <w:pPr>
        <w:ind w:left="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6465C19"/>
    <w:multiLevelType w:val="hybridMultilevel"/>
    <w:tmpl w:val="FF82DB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653B86"/>
    <w:multiLevelType w:val="hybridMultilevel"/>
    <w:tmpl w:val="98D0E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9A712D"/>
    <w:multiLevelType w:val="multilevel"/>
    <w:tmpl w:val="183AB72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D972FF"/>
    <w:multiLevelType w:val="hybridMultilevel"/>
    <w:tmpl w:val="FD36C4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D91E8C"/>
    <w:multiLevelType w:val="hybridMultilevel"/>
    <w:tmpl w:val="0DC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83502D"/>
    <w:multiLevelType w:val="hybridMultilevel"/>
    <w:tmpl w:val="F6B8B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E70D24"/>
    <w:multiLevelType w:val="multilevel"/>
    <w:tmpl w:val="14CE6262"/>
    <w:lvl w:ilvl="0">
      <w:start w:val="1"/>
      <w:numFmt w:val="decimal"/>
      <w:lvlText w:val="%1."/>
      <w:lvlJc w:val="left"/>
      <w:pPr>
        <w:tabs>
          <w:tab w:val="num" w:pos="720"/>
        </w:tabs>
        <w:ind w:left="720" w:hanging="360"/>
      </w:p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90613">
    <w:abstractNumId w:val="16"/>
  </w:num>
  <w:num w:numId="2" w16cid:durableId="1055543943">
    <w:abstractNumId w:val="20"/>
  </w:num>
  <w:num w:numId="3" w16cid:durableId="1011637514">
    <w:abstractNumId w:val="3"/>
  </w:num>
  <w:num w:numId="4" w16cid:durableId="1915972848">
    <w:abstractNumId w:val="7"/>
  </w:num>
  <w:num w:numId="5" w16cid:durableId="283196376">
    <w:abstractNumId w:val="2"/>
  </w:num>
  <w:num w:numId="6" w16cid:durableId="264925147">
    <w:abstractNumId w:val="37"/>
  </w:num>
  <w:num w:numId="7" w16cid:durableId="1786269936">
    <w:abstractNumId w:val="14"/>
  </w:num>
  <w:num w:numId="8" w16cid:durableId="1031223477">
    <w:abstractNumId w:val="36"/>
  </w:num>
  <w:num w:numId="9" w16cid:durableId="1207794094">
    <w:abstractNumId w:val="34"/>
  </w:num>
  <w:num w:numId="10" w16cid:durableId="888110536">
    <w:abstractNumId w:val="8"/>
  </w:num>
  <w:num w:numId="11" w16cid:durableId="887228286">
    <w:abstractNumId w:val="28"/>
  </w:num>
  <w:num w:numId="12" w16cid:durableId="255022237">
    <w:abstractNumId w:val="18"/>
  </w:num>
  <w:num w:numId="13" w16cid:durableId="887186398">
    <w:abstractNumId w:val="27"/>
  </w:num>
  <w:num w:numId="14" w16cid:durableId="1207641083">
    <w:abstractNumId w:val="5"/>
  </w:num>
  <w:num w:numId="15" w16cid:durableId="402334657">
    <w:abstractNumId w:val="21"/>
  </w:num>
  <w:num w:numId="16" w16cid:durableId="1453131659">
    <w:abstractNumId w:val="31"/>
  </w:num>
  <w:num w:numId="17" w16cid:durableId="42367989">
    <w:abstractNumId w:val="25"/>
  </w:num>
  <w:num w:numId="18" w16cid:durableId="941377389">
    <w:abstractNumId w:val="29"/>
  </w:num>
  <w:num w:numId="19" w16cid:durableId="1554921829">
    <w:abstractNumId w:val="11"/>
  </w:num>
  <w:num w:numId="20" w16cid:durableId="627509977">
    <w:abstractNumId w:val="13"/>
  </w:num>
  <w:num w:numId="21" w16cid:durableId="1338725968">
    <w:abstractNumId w:val="39"/>
  </w:num>
  <w:num w:numId="22" w16cid:durableId="1885869842">
    <w:abstractNumId w:val="6"/>
  </w:num>
  <w:num w:numId="23" w16cid:durableId="995495333">
    <w:abstractNumId w:val="17"/>
  </w:num>
  <w:num w:numId="24" w16cid:durableId="30570544">
    <w:abstractNumId w:val="32"/>
  </w:num>
  <w:num w:numId="25" w16cid:durableId="797921389">
    <w:abstractNumId w:val="9"/>
  </w:num>
  <w:num w:numId="26" w16cid:durableId="1395081094">
    <w:abstractNumId w:val="26"/>
  </w:num>
  <w:num w:numId="27" w16cid:durableId="878518309">
    <w:abstractNumId w:val="38"/>
  </w:num>
  <w:num w:numId="28" w16cid:durableId="1504933119">
    <w:abstractNumId w:val="15"/>
  </w:num>
  <w:num w:numId="29" w16cid:durableId="781073063">
    <w:abstractNumId w:val="24"/>
  </w:num>
  <w:num w:numId="30" w16cid:durableId="1642998529">
    <w:abstractNumId w:val="10"/>
  </w:num>
  <w:num w:numId="31" w16cid:durableId="806556385">
    <w:abstractNumId w:val="4"/>
  </w:num>
  <w:num w:numId="32" w16cid:durableId="559681535">
    <w:abstractNumId w:val="35"/>
  </w:num>
  <w:num w:numId="33" w16cid:durableId="1103958842">
    <w:abstractNumId w:val="19"/>
  </w:num>
  <w:num w:numId="34" w16cid:durableId="1746994786">
    <w:abstractNumId w:val="1"/>
  </w:num>
  <w:num w:numId="35" w16cid:durableId="792140314">
    <w:abstractNumId w:val="40"/>
  </w:num>
  <w:num w:numId="36" w16cid:durableId="232660455">
    <w:abstractNumId w:val="23"/>
  </w:num>
  <w:num w:numId="37" w16cid:durableId="1478690905">
    <w:abstractNumId w:val="30"/>
  </w:num>
  <w:num w:numId="38" w16cid:durableId="451943933">
    <w:abstractNumId w:val="12"/>
  </w:num>
  <w:num w:numId="39" w16cid:durableId="911083990">
    <w:abstractNumId w:val="0"/>
  </w:num>
  <w:num w:numId="40" w16cid:durableId="555971714">
    <w:abstractNumId w:val="33"/>
  </w:num>
  <w:num w:numId="41" w16cid:durableId="11016027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4F"/>
    <w:rsid w:val="000303CD"/>
    <w:rsid w:val="0006714F"/>
    <w:rsid w:val="00084783"/>
    <w:rsid w:val="00092CFB"/>
    <w:rsid w:val="00094C5A"/>
    <w:rsid w:val="00097537"/>
    <w:rsid w:val="000A02C8"/>
    <w:rsid w:val="000A32B6"/>
    <w:rsid w:val="000C1299"/>
    <w:rsid w:val="0010572E"/>
    <w:rsid w:val="00142CC3"/>
    <w:rsid w:val="00173B4C"/>
    <w:rsid w:val="001E1FE5"/>
    <w:rsid w:val="001E648D"/>
    <w:rsid w:val="00206DEE"/>
    <w:rsid w:val="002540BA"/>
    <w:rsid w:val="00270BB5"/>
    <w:rsid w:val="00283AD1"/>
    <w:rsid w:val="00286DC6"/>
    <w:rsid w:val="002D4C58"/>
    <w:rsid w:val="002F449F"/>
    <w:rsid w:val="002F4757"/>
    <w:rsid w:val="0032368A"/>
    <w:rsid w:val="00367AD0"/>
    <w:rsid w:val="00387A9B"/>
    <w:rsid w:val="00395799"/>
    <w:rsid w:val="00396894"/>
    <w:rsid w:val="003C4E2C"/>
    <w:rsid w:val="003D4DB7"/>
    <w:rsid w:val="00414D89"/>
    <w:rsid w:val="00437B67"/>
    <w:rsid w:val="00463486"/>
    <w:rsid w:val="004726DB"/>
    <w:rsid w:val="004B102C"/>
    <w:rsid w:val="00560F80"/>
    <w:rsid w:val="005B2DC6"/>
    <w:rsid w:val="005C3122"/>
    <w:rsid w:val="005D48DA"/>
    <w:rsid w:val="00641961"/>
    <w:rsid w:val="006C67D8"/>
    <w:rsid w:val="006F6376"/>
    <w:rsid w:val="00787199"/>
    <w:rsid w:val="007B6CC6"/>
    <w:rsid w:val="00803AFF"/>
    <w:rsid w:val="008159F3"/>
    <w:rsid w:val="00823E4F"/>
    <w:rsid w:val="008941A2"/>
    <w:rsid w:val="008B3DBC"/>
    <w:rsid w:val="008C3E7F"/>
    <w:rsid w:val="008D5F02"/>
    <w:rsid w:val="008F75C9"/>
    <w:rsid w:val="00903307"/>
    <w:rsid w:val="0094763E"/>
    <w:rsid w:val="00976E57"/>
    <w:rsid w:val="00983EB2"/>
    <w:rsid w:val="009A2D42"/>
    <w:rsid w:val="009B79E4"/>
    <w:rsid w:val="00A11A97"/>
    <w:rsid w:val="00A26B86"/>
    <w:rsid w:val="00A50BDB"/>
    <w:rsid w:val="00A5191A"/>
    <w:rsid w:val="00A54ED8"/>
    <w:rsid w:val="00A70A16"/>
    <w:rsid w:val="00A826DD"/>
    <w:rsid w:val="00A9210F"/>
    <w:rsid w:val="00AA0404"/>
    <w:rsid w:val="00AA5266"/>
    <w:rsid w:val="00B51054"/>
    <w:rsid w:val="00B54ABC"/>
    <w:rsid w:val="00B720B5"/>
    <w:rsid w:val="00B94F6E"/>
    <w:rsid w:val="00BB01B2"/>
    <w:rsid w:val="00BB32F1"/>
    <w:rsid w:val="00C07034"/>
    <w:rsid w:val="00C14EF3"/>
    <w:rsid w:val="00C17EBD"/>
    <w:rsid w:val="00C20A80"/>
    <w:rsid w:val="00C2409A"/>
    <w:rsid w:val="00C5288A"/>
    <w:rsid w:val="00C52AC0"/>
    <w:rsid w:val="00C55286"/>
    <w:rsid w:val="00CA10DC"/>
    <w:rsid w:val="00D154D3"/>
    <w:rsid w:val="00D17E75"/>
    <w:rsid w:val="00D83134"/>
    <w:rsid w:val="00DB0A4C"/>
    <w:rsid w:val="00DF050C"/>
    <w:rsid w:val="00E03BAD"/>
    <w:rsid w:val="00E97E0F"/>
    <w:rsid w:val="00EE1B62"/>
    <w:rsid w:val="00EE23DC"/>
    <w:rsid w:val="00EF7821"/>
    <w:rsid w:val="00F05249"/>
    <w:rsid w:val="00F30FF0"/>
    <w:rsid w:val="00FA33D7"/>
    <w:rsid w:val="00FC10C7"/>
    <w:rsid w:val="00FC59A4"/>
  </w:rsids>
  <m:mathPr>
    <m:mathFont m:val="Cambria Math"/>
    <m:brkBin m:val="before"/>
    <m:brkBinSub m:val="--"/>
    <m:smallFrac m:val="0"/>
    <m:dispDef/>
    <m:lMargin m:val="0"/>
    <m:rMargin m:val="0"/>
    <m:defJc m:val="centerGroup"/>
    <m:wrapIndent m:val="1440"/>
    <m:intLim m:val="subSup"/>
    <m:naryLim m:val="undOvr"/>
  </m:mathPr>
  <w:themeFontLang w:val="en-E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4F40D4E"/>
  <w15:chartTrackingRefBased/>
  <w15:docId w15:val="{08276E0C-C3A2-6441-A348-2410BAB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34"/>
    <w:pPr>
      <w:spacing w:after="120"/>
      <w:jc w:val="both"/>
    </w:pPr>
    <w:rPr>
      <w:rFonts w:ascii="Corbel" w:eastAsia="Corbel" w:hAnsi="Corbel" w:cs="Corbel"/>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06714F"/>
    <w:pPr>
      <w:spacing w:after="0"/>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06714F"/>
    <w:rPr>
      <w:rFonts w:ascii="Corbel" w:eastAsia="Corbel" w:hAnsi="Corbel" w:cs="Corbel"/>
      <w:sz w:val="20"/>
      <w:szCs w:val="20"/>
      <w:lang w:val="et-EE" w:eastAsia="et-EE"/>
    </w:rPr>
  </w:style>
  <w:style w:type="character" w:styleId="FootnoteReference">
    <w:name w:val="footnote reference"/>
    <w:basedOn w:val="DefaultParagraphFont"/>
    <w:uiPriority w:val="99"/>
    <w:unhideWhenUsed/>
    <w:qFormat/>
    <w:rsid w:val="0006714F"/>
    <w:rPr>
      <w:vertAlign w:val="superscript"/>
    </w:rPr>
  </w:style>
  <w:style w:type="paragraph" w:styleId="ListParagraph">
    <w:name w:val="List Paragraph"/>
    <w:aliases w:val="Mummuga loetelu,List (bullet),List Paragraph1,Heading 1 Hidden,Table of contents numbered,Loendi l›ik,References,numbered list,Listenabsatz1,Sąrašo pastraipa.Bullet,Bullet EY,Sąrašo pastraipa1,Numbering,ERP-List Paragraph,List Paragraph11"/>
    <w:basedOn w:val="Normal"/>
    <w:link w:val="ListParagraphChar"/>
    <w:uiPriority w:val="34"/>
    <w:qFormat/>
    <w:rsid w:val="00D154D3"/>
    <w:pPr>
      <w:ind w:left="720"/>
      <w:contextualSpacing/>
    </w:pPr>
  </w:style>
  <w:style w:type="paragraph" w:styleId="Revision">
    <w:name w:val="Revision"/>
    <w:hidden/>
    <w:uiPriority w:val="99"/>
    <w:semiHidden/>
    <w:rsid w:val="00976E57"/>
    <w:rPr>
      <w:rFonts w:ascii="Corbel" w:eastAsia="Corbel" w:hAnsi="Corbel" w:cs="Corbel"/>
      <w:lang w:val="et-EE" w:eastAsia="et-EE"/>
    </w:rPr>
  </w:style>
  <w:style w:type="character" w:styleId="Hyperlink">
    <w:name w:val="Hyperlink"/>
    <w:basedOn w:val="DefaultParagraphFont"/>
    <w:uiPriority w:val="99"/>
    <w:unhideWhenUsed/>
    <w:rsid w:val="005B2DC6"/>
    <w:rPr>
      <w:color w:val="0563C1" w:themeColor="hyperlink"/>
      <w:u w:val="single"/>
    </w:rPr>
  </w:style>
  <w:style w:type="character" w:styleId="UnresolvedMention">
    <w:name w:val="Unresolved Mention"/>
    <w:basedOn w:val="DefaultParagraphFont"/>
    <w:uiPriority w:val="99"/>
    <w:semiHidden/>
    <w:unhideWhenUsed/>
    <w:rsid w:val="005B2DC6"/>
    <w:rPr>
      <w:color w:val="605E5C"/>
      <w:shd w:val="clear" w:color="auto" w:fill="E1DFDD"/>
    </w:rPr>
  </w:style>
  <w:style w:type="character" w:styleId="CommentReference">
    <w:name w:val="annotation reference"/>
    <w:basedOn w:val="DefaultParagraphFont"/>
    <w:uiPriority w:val="99"/>
    <w:semiHidden/>
    <w:unhideWhenUsed/>
    <w:rsid w:val="000A02C8"/>
    <w:rPr>
      <w:sz w:val="16"/>
      <w:szCs w:val="16"/>
    </w:rPr>
  </w:style>
  <w:style w:type="paragraph" w:styleId="CommentText">
    <w:name w:val="annotation text"/>
    <w:basedOn w:val="Normal"/>
    <w:link w:val="CommentTextChar"/>
    <w:uiPriority w:val="99"/>
    <w:semiHidden/>
    <w:unhideWhenUsed/>
    <w:rsid w:val="000A02C8"/>
    <w:rPr>
      <w:sz w:val="20"/>
      <w:szCs w:val="20"/>
    </w:rPr>
  </w:style>
  <w:style w:type="character" w:customStyle="1" w:styleId="CommentTextChar">
    <w:name w:val="Comment Text Char"/>
    <w:basedOn w:val="DefaultParagraphFont"/>
    <w:link w:val="CommentText"/>
    <w:uiPriority w:val="99"/>
    <w:semiHidden/>
    <w:rsid w:val="000A02C8"/>
    <w:rPr>
      <w:rFonts w:ascii="Corbel" w:eastAsia="Corbel" w:hAnsi="Corbel" w:cs="Corbel"/>
      <w:sz w:val="20"/>
      <w:szCs w:val="20"/>
      <w:lang w:val="et-EE" w:eastAsia="et-EE"/>
    </w:rPr>
  </w:style>
  <w:style w:type="paragraph" w:styleId="CommentSubject">
    <w:name w:val="annotation subject"/>
    <w:basedOn w:val="CommentText"/>
    <w:next w:val="CommentText"/>
    <w:link w:val="CommentSubjectChar"/>
    <w:uiPriority w:val="99"/>
    <w:semiHidden/>
    <w:unhideWhenUsed/>
    <w:rsid w:val="000A02C8"/>
    <w:rPr>
      <w:b/>
      <w:bCs/>
    </w:rPr>
  </w:style>
  <w:style w:type="character" w:customStyle="1" w:styleId="CommentSubjectChar">
    <w:name w:val="Comment Subject Char"/>
    <w:basedOn w:val="CommentTextChar"/>
    <w:link w:val="CommentSubject"/>
    <w:uiPriority w:val="99"/>
    <w:semiHidden/>
    <w:rsid w:val="000A02C8"/>
    <w:rPr>
      <w:rFonts w:ascii="Corbel" w:eastAsia="Corbel" w:hAnsi="Corbel" w:cs="Corbel"/>
      <w:b/>
      <w:bCs/>
      <w:sz w:val="20"/>
      <w:szCs w:val="20"/>
      <w:lang w:val="et-EE" w:eastAsia="et-EE"/>
    </w:rPr>
  </w:style>
  <w:style w:type="table" w:styleId="TableGrid">
    <w:name w:val="Table Grid"/>
    <w:basedOn w:val="TableNormal"/>
    <w:uiPriority w:val="39"/>
    <w:rsid w:val="00E0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50C"/>
    <w:rPr>
      <w:rFonts w:ascii="Times New Roman" w:hAnsi="Times New Roman" w:cs="Times New Roman"/>
    </w:rPr>
  </w:style>
  <w:style w:type="paragraph" w:styleId="Footer">
    <w:name w:val="footer"/>
    <w:basedOn w:val="Normal"/>
    <w:link w:val="FooterChar"/>
    <w:uiPriority w:val="99"/>
    <w:unhideWhenUsed/>
    <w:rsid w:val="00437B67"/>
    <w:pPr>
      <w:tabs>
        <w:tab w:val="center" w:pos="4513"/>
        <w:tab w:val="right" w:pos="9026"/>
      </w:tabs>
      <w:spacing w:after="0"/>
    </w:pPr>
  </w:style>
  <w:style w:type="character" w:customStyle="1" w:styleId="FooterChar">
    <w:name w:val="Footer Char"/>
    <w:basedOn w:val="DefaultParagraphFont"/>
    <w:link w:val="Footer"/>
    <w:uiPriority w:val="99"/>
    <w:rsid w:val="00437B67"/>
    <w:rPr>
      <w:rFonts w:ascii="Corbel" w:eastAsia="Corbel" w:hAnsi="Corbel" w:cs="Corbel"/>
      <w:lang w:val="et-EE" w:eastAsia="et-EE"/>
    </w:rPr>
  </w:style>
  <w:style w:type="character" w:styleId="PageNumber">
    <w:name w:val="page number"/>
    <w:basedOn w:val="DefaultParagraphFont"/>
    <w:uiPriority w:val="99"/>
    <w:semiHidden/>
    <w:unhideWhenUsed/>
    <w:rsid w:val="00437B67"/>
  </w:style>
  <w:style w:type="character" w:customStyle="1" w:styleId="ListParagraphChar">
    <w:name w:val="List Paragraph Char"/>
    <w:aliases w:val="Mummuga loetelu Char,List (bullet) Char,List Paragraph1 Char,Heading 1 Hidden Char,Table of contents numbered Char,Loendi l›ik Char,References Char,numbered list Char,Listenabsatz1 Char,Sąrašo pastraipa.Bullet Char,Bullet EY Char"/>
    <w:basedOn w:val="DefaultParagraphFont"/>
    <w:link w:val="ListParagraph"/>
    <w:uiPriority w:val="34"/>
    <w:locked/>
    <w:rsid w:val="00C5288A"/>
    <w:rPr>
      <w:rFonts w:ascii="Corbel" w:eastAsia="Corbel" w:hAnsi="Corbel" w:cs="Corbel"/>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6422">
      <w:bodyDiv w:val="1"/>
      <w:marLeft w:val="0"/>
      <w:marRight w:val="0"/>
      <w:marTop w:val="0"/>
      <w:marBottom w:val="0"/>
      <w:divBdr>
        <w:top w:val="none" w:sz="0" w:space="0" w:color="auto"/>
        <w:left w:val="none" w:sz="0" w:space="0" w:color="auto"/>
        <w:bottom w:val="none" w:sz="0" w:space="0" w:color="auto"/>
        <w:right w:val="none" w:sz="0" w:space="0" w:color="auto"/>
      </w:divBdr>
      <w:divsChild>
        <w:div w:id="575894850">
          <w:marLeft w:val="0"/>
          <w:marRight w:val="0"/>
          <w:marTop w:val="0"/>
          <w:marBottom w:val="0"/>
          <w:divBdr>
            <w:top w:val="none" w:sz="0" w:space="0" w:color="auto"/>
            <w:left w:val="none" w:sz="0" w:space="0" w:color="auto"/>
            <w:bottom w:val="none" w:sz="0" w:space="0" w:color="auto"/>
            <w:right w:val="none" w:sz="0" w:space="0" w:color="auto"/>
          </w:divBdr>
          <w:divsChild>
            <w:div w:id="1131364050">
              <w:marLeft w:val="0"/>
              <w:marRight w:val="0"/>
              <w:marTop w:val="0"/>
              <w:marBottom w:val="0"/>
              <w:divBdr>
                <w:top w:val="none" w:sz="0" w:space="0" w:color="auto"/>
                <w:left w:val="none" w:sz="0" w:space="0" w:color="auto"/>
                <w:bottom w:val="none" w:sz="0" w:space="0" w:color="auto"/>
                <w:right w:val="none" w:sz="0" w:space="0" w:color="auto"/>
              </w:divBdr>
              <w:divsChild>
                <w:div w:id="1382631831">
                  <w:marLeft w:val="0"/>
                  <w:marRight w:val="0"/>
                  <w:marTop w:val="0"/>
                  <w:marBottom w:val="0"/>
                  <w:divBdr>
                    <w:top w:val="none" w:sz="0" w:space="0" w:color="auto"/>
                    <w:left w:val="none" w:sz="0" w:space="0" w:color="auto"/>
                    <w:bottom w:val="none" w:sz="0" w:space="0" w:color="auto"/>
                    <w:right w:val="none" w:sz="0" w:space="0" w:color="auto"/>
                  </w:divBdr>
                  <w:divsChild>
                    <w:div w:id="2675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5403">
      <w:bodyDiv w:val="1"/>
      <w:marLeft w:val="0"/>
      <w:marRight w:val="0"/>
      <w:marTop w:val="0"/>
      <w:marBottom w:val="0"/>
      <w:divBdr>
        <w:top w:val="none" w:sz="0" w:space="0" w:color="auto"/>
        <w:left w:val="none" w:sz="0" w:space="0" w:color="auto"/>
        <w:bottom w:val="none" w:sz="0" w:space="0" w:color="auto"/>
        <w:right w:val="none" w:sz="0" w:space="0" w:color="auto"/>
      </w:divBdr>
      <w:divsChild>
        <w:div w:id="493255011">
          <w:marLeft w:val="0"/>
          <w:marRight w:val="0"/>
          <w:marTop w:val="0"/>
          <w:marBottom w:val="0"/>
          <w:divBdr>
            <w:top w:val="none" w:sz="0" w:space="0" w:color="auto"/>
            <w:left w:val="none" w:sz="0" w:space="0" w:color="auto"/>
            <w:bottom w:val="none" w:sz="0" w:space="0" w:color="auto"/>
            <w:right w:val="none" w:sz="0" w:space="0" w:color="auto"/>
          </w:divBdr>
          <w:divsChild>
            <w:div w:id="1216548952">
              <w:marLeft w:val="0"/>
              <w:marRight w:val="0"/>
              <w:marTop w:val="0"/>
              <w:marBottom w:val="0"/>
              <w:divBdr>
                <w:top w:val="none" w:sz="0" w:space="0" w:color="auto"/>
                <w:left w:val="none" w:sz="0" w:space="0" w:color="auto"/>
                <w:bottom w:val="none" w:sz="0" w:space="0" w:color="auto"/>
                <w:right w:val="none" w:sz="0" w:space="0" w:color="auto"/>
              </w:divBdr>
              <w:divsChild>
                <w:div w:id="1771776005">
                  <w:marLeft w:val="0"/>
                  <w:marRight w:val="0"/>
                  <w:marTop w:val="0"/>
                  <w:marBottom w:val="0"/>
                  <w:divBdr>
                    <w:top w:val="none" w:sz="0" w:space="0" w:color="auto"/>
                    <w:left w:val="none" w:sz="0" w:space="0" w:color="auto"/>
                    <w:bottom w:val="none" w:sz="0" w:space="0" w:color="auto"/>
                    <w:right w:val="none" w:sz="0" w:space="0" w:color="auto"/>
                  </w:divBdr>
                  <w:divsChild>
                    <w:div w:id="1791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6640">
      <w:bodyDiv w:val="1"/>
      <w:marLeft w:val="0"/>
      <w:marRight w:val="0"/>
      <w:marTop w:val="0"/>
      <w:marBottom w:val="0"/>
      <w:divBdr>
        <w:top w:val="none" w:sz="0" w:space="0" w:color="auto"/>
        <w:left w:val="none" w:sz="0" w:space="0" w:color="auto"/>
        <w:bottom w:val="none" w:sz="0" w:space="0" w:color="auto"/>
        <w:right w:val="none" w:sz="0" w:space="0" w:color="auto"/>
      </w:divBdr>
      <w:divsChild>
        <w:div w:id="593435533">
          <w:marLeft w:val="0"/>
          <w:marRight w:val="0"/>
          <w:marTop w:val="0"/>
          <w:marBottom w:val="0"/>
          <w:divBdr>
            <w:top w:val="none" w:sz="0" w:space="0" w:color="auto"/>
            <w:left w:val="none" w:sz="0" w:space="0" w:color="auto"/>
            <w:bottom w:val="none" w:sz="0" w:space="0" w:color="auto"/>
            <w:right w:val="none" w:sz="0" w:space="0" w:color="auto"/>
          </w:divBdr>
          <w:divsChild>
            <w:div w:id="1126966502">
              <w:marLeft w:val="0"/>
              <w:marRight w:val="0"/>
              <w:marTop w:val="0"/>
              <w:marBottom w:val="0"/>
              <w:divBdr>
                <w:top w:val="none" w:sz="0" w:space="0" w:color="auto"/>
                <w:left w:val="none" w:sz="0" w:space="0" w:color="auto"/>
                <w:bottom w:val="none" w:sz="0" w:space="0" w:color="auto"/>
                <w:right w:val="none" w:sz="0" w:space="0" w:color="auto"/>
              </w:divBdr>
              <w:divsChild>
                <w:div w:id="856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4758">
      <w:bodyDiv w:val="1"/>
      <w:marLeft w:val="0"/>
      <w:marRight w:val="0"/>
      <w:marTop w:val="0"/>
      <w:marBottom w:val="0"/>
      <w:divBdr>
        <w:top w:val="none" w:sz="0" w:space="0" w:color="auto"/>
        <w:left w:val="none" w:sz="0" w:space="0" w:color="auto"/>
        <w:bottom w:val="none" w:sz="0" w:space="0" w:color="auto"/>
        <w:right w:val="none" w:sz="0" w:space="0" w:color="auto"/>
      </w:divBdr>
      <w:divsChild>
        <w:div w:id="934481117">
          <w:marLeft w:val="0"/>
          <w:marRight w:val="0"/>
          <w:marTop w:val="0"/>
          <w:marBottom w:val="0"/>
          <w:divBdr>
            <w:top w:val="none" w:sz="0" w:space="0" w:color="auto"/>
            <w:left w:val="none" w:sz="0" w:space="0" w:color="auto"/>
            <w:bottom w:val="none" w:sz="0" w:space="0" w:color="auto"/>
            <w:right w:val="none" w:sz="0" w:space="0" w:color="auto"/>
          </w:divBdr>
          <w:divsChild>
            <w:div w:id="1124736487">
              <w:marLeft w:val="0"/>
              <w:marRight w:val="0"/>
              <w:marTop w:val="0"/>
              <w:marBottom w:val="0"/>
              <w:divBdr>
                <w:top w:val="none" w:sz="0" w:space="0" w:color="auto"/>
                <w:left w:val="none" w:sz="0" w:space="0" w:color="auto"/>
                <w:bottom w:val="none" w:sz="0" w:space="0" w:color="auto"/>
                <w:right w:val="none" w:sz="0" w:space="0" w:color="auto"/>
              </w:divBdr>
              <w:divsChild>
                <w:div w:id="2108839877">
                  <w:marLeft w:val="0"/>
                  <w:marRight w:val="0"/>
                  <w:marTop w:val="0"/>
                  <w:marBottom w:val="0"/>
                  <w:divBdr>
                    <w:top w:val="none" w:sz="0" w:space="0" w:color="auto"/>
                    <w:left w:val="none" w:sz="0" w:space="0" w:color="auto"/>
                    <w:bottom w:val="none" w:sz="0" w:space="0" w:color="auto"/>
                    <w:right w:val="none" w:sz="0" w:space="0" w:color="auto"/>
                  </w:divBdr>
                  <w:divsChild>
                    <w:div w:id="20268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1220">
      <w:bodyDiv w:val="1"/>
      <w:marLeft w:val="0"/>
      <w:marRight w:val="0"/>
      <w:marTop w:val="0"/>
      <w:marBottom w:val="0"/>
      <w:divBdr>
        <w:top w:val="none" w:sz="0" w:space="0" w:color="auto"/>
        <w:left w:val="none" w:sz="0" w:space="0" w:color="auto"/>
        <w:bottom w:val="none" w:sz="0" w:space="0" w:color="auto"/>
        <w:right w:val="none" w:sz="0" w:space="0" w:color="auto"/>
      </w:divBdr>
      <w:divsChild>
        <w:div w:id="568467575">
          <w:marLeft w:val="0"/>
          <w:marRight w:val="0"/>
          <w:marTop w:val="0"/>
          <w:marBottom w:val="0"/>
          <w:divBdr>
            <w:top w:val="none" w:sz="0" w:space="0" w:color="auto"/>
            <w:left w:val="none" w:sz="0" w:space="0" w:color="auto"/>
            <w:bottom w:val="none" w:sz="0" w:space="0" w:color="auto"/>
            <w:right w:val="none" w:sz="0" w:space="0" w:color="auto"/>
          </w:divBdr>
          <w:divsChild>
            <w:div w:id="326442460">
              <w:marLeft w:val="0"/>
              <w:marRight w:val="0"/>
              <w:marTop w:val="0"/>
              <w:marBottom w:val="0"/>
              <w:divBdr>
                <w:top w:val="none" w:sz="0" w:space="0" w:color="auto"/>
                <w:left w:val="none" w:sz="0" w:space="0" w:color="auto"/>
                <w:bottom w:val="none" w:sz="0" w:space="0" w:color="auto"/>
                <w:right w:val="none" w:sz="0" w:space="0" w:color="auto"/>
              </w:divBdr>
              <w:divsChild>
                <w:div w:id="7675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3516">
      <w:bodyDiv w:val="1"/>
      <w:marLeft w:val="0"/>
      <w:marRight w:val="0"/>
      <w:marTop w:val="0"/>
      <w:marBottom w:val="0"/>
      <w:divBdr>
        <w:top w:val="none" w:sz="0" w:space="0" w:color="auto"/>
        <w:left w:val="none" w:sz="0" w:space="0" w:color="auto"/>
        <w:bottom w:val="none" w:sz="0" w:space="0" w:color="auto"/>
        <w:right w:val="none" w:sz="0" w:space="0" w:color="auto"/>
      </w:divBdr>
      <w:divsChild>
        <w:div w:id="308942957">
          <w:marLeft w:val="0"/>
          <w:marRight w:val="0"/>
          <w:marTop w:val="0"/>
          <w:marBottom w:val="0"/>
          <w:divBdr>
            <w:top w:val="none" w:sz="0" w:space="0" w:color="auto"/>
            <w:left w:val="none" w:sz="0" w:space="0" w:color="auto"/>
            <w:bottom w:val="none" w:sz="0" w:space="0" w:color="auto"/>
            <w:right w:val="none" w:sz="0" w:space="0" w:color="auto"/>
          </w:divBdr>
          <w:divsChild>
            <w:div w:id="65809415">
              <w:marLeft w:val="0"/>
              <w:marRight w:val="0"/>
              <w:marTop w:val="0"/>
              <w:marBottom w:val="0"/>
              <w:divBdr>
                <w:top w:val="none" w:sz="0" w:space="0" w:color="auto"/>
                <w:left w:val="none" w:sz="0" w:space="0" w:color="auto"/>
                <w:bottom w:val="none" w:sz="0" w:space="0" w:color="auto"/>
                <w:right w:val="none" w:sz="0" w:space="0" w:color="auto"/>
              </w:divBdr>
              <w:divsChild>
                <w:div w:id="3791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5320">
      <w:bodyDiv w:val="1"/>
      <w:marLeft w:val="0"/>
      <w:marRight w:val="0"/>
      <w:marTop w:val="0"/>
      <w:marBottom w:val="0"/>
      <w:divBdr>
        <w:top w:val="none" w:sz="0" w:space="0" w:color="auto"/>
        <w:left w:val="none" w:sz="0" w:space="0" w:color="auto"/>
        <w:bottom w:val="none" w:sz="0" w:space="0" w:color="auto"/>
        <w:right w:val="none" w:sz="0" w:space="0" w:color="auto"/>
      </w:divBdr>
      <w:divsChild>
        <w:div w:id="467017754">
          <w:marLeft w:val="0"/>
          <w:marRight w:val="0"/>
          <w:marTop w:val="0"/>
          <w:marBottom w:val="0"/>
          <w:divBdr>
            <w:top w:val="none" w:sz="0" w:space="0" w:color="auto"/>
            <w:left w:val="none" w:sz="0" w:space="0" w:color="auto"/>
            <w:bottom w:val="none" w:sz="0" w:space="0" w:color="auto"/>
            <w:right w:val="none" w:sz="0" w:space="0" w:color="auto"/>
          </w:divBdr>
          <w:divsChild>
            <w:div w:id="1056977694">
              <w:marLeft w:val="0"/>
              <w:marRight w:val="0"/>
              <w:marTop w:val="0"/>
              <w:marBottom w:val="0"/>
              <w:divBdr>
                <w:top w:val="none" w:sz="0" w:space="0" w:color="auto"/>
                <w:left w:val="none" w:sz="0" w:space="0" w:color="auto"/>
                <w:bottom w:val="none" w:sz="0" w:space="0" w:color="auto"/>
                <w:right w:val="none" w:sz="0" w:space="0" w:color="auto"/>
              </w:divBdr>
              <w:divsChild>
                <w:div w:id="3497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8057">
      <w:bodyDiv w:val="1"/>
      <w:marLeft w:val="0"/>
      <w:marRight w:val="0"/>
      <w:marTop w:val="0"/>
      <w:marBottom w:val="0"/>
      <w:divBdr>
        <w:top w:val="none" w:sz="0" w:space="0" w:color="auto"/>
        <w:left w:val="none" w:sz="0" w:space="0" w:color="auto"/>
        <w:bottom w:val="none" w:sz="0" w:space="0" w:color="auto"/>
        <w:right w:val="none" w:sz="0" w:space="0" w:color="auto"/>
      </w:divBdr>
      <w:divsChild>
        <w:div w:id="1643541459">
          <w:marLeft w:val="0"/>
          <w:marRight w:val="0"/>
          <w:marTop w:val="0"/>
          <w:marBottom w:val="0"/>
          <w:divBdr>
            <w:top w:val="none" w:sz="0" w:space="0" w:color="auto"/>
            <w:left w:val="none" w:sz="0" w:space="0" w:color="auto"/>
            <w:bottom w:val="none" w:sz="0" w:space="0" w:color="auto"/>
            <w:right w:val="none" w:sz="0" w:space="0" w:color="auto"/>
          </w:divBdr>
          <w:divsChild>
            <w:div w:id="350183253">
              <w:marLeft w:val="0"/>
              <w:marRight w:val="0"/>
              <w:marTop w:val="0"/>
              <w:marBottom w:val="0"/>
              <w:divBdr>
                <w:top w:val="none" w:sz="0" w:space="0" w:color="auto"/>
                <w:left w:val="none" w:sz="0" w:space="0" w:color="auto"/>
                <w:bottom w:val="none" w:sz="0" w:space="0" w:color="auto"/>
                <w:right w:val="none" w:sz="0" w:space="0" w:color="auto"/>
              </w:divBdr>
              <w:divsChild>
                <w:div w:id="9528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7789">
      <w:bodyDiv w:val="1"/>
      <w:marLeft w:val="0"/>
      <w:marRight w:val="0"/>
      <w:marTop w:val="0"/>
      <w:marBottom w:val="0"/>
      <w:divBdr>
        <w:top w:val="none" w:sz="0" w:space="0" w:color="auto"/>
        <w:left w:val="none" w:sz="0" w:space="0" w:color="auto"/>
        <w:bottom w:val="none" w:sz="0" w:space="0" w:color="auto"/>
        <w:right w:val="none" w:sz="0" w:space="0" w:color="auto"/>
      </w:divBdr>
      <w:divsChild>
        <w:div w:id="381365032">
          <w:marLeft w:val="0"/>
          <w:marRight w:val="0"/>
          <w:marTop w:val="0"/>
          <w:marBottom w:val="0"/>
          <w:divBdr>
            <w:top w:val="none" w:sz="0" w:space="0" w:color="auto"/>
            <w:left w:val="none" w:sz="0" w:space="0" w:color="auto"/>
            <w:bottom w:val="none" w:sz="0" w:space="0" w:color="auto"/>
            <w:right w:val="none" w:sz="0" w:space="0" w:color="auto"/>
          </w:divBdr>
          <w:divsChild>
            <w:div w:id="94060589">
              <w:marLeft w:val="0"/>
              <w:marRight w:val="0"/>
              <w:marTop w:val="0"/>
              <w:marBottom w:val="0"/>
              <w:divBdr>
                <w:top w:val="none" w:sz="0" w:space="0" w:color="auto"/>
                <w:left w:val="none" w:sz="0" w:space="0" w:color="auto"/>
                <w:bottom w:val="none" w:sz="0" w:space="0" w:color="auto"/>
                <w:right w:val="none" w:sz="0" w:space="0" w:color="auto"/>
              </w:divBdr>
              <w:divsChild>
                <w:div w:id="869302097">
                  <w:marLeft w:val="0"/>
                  <w:marRight w:val="0"/>
                  <w:marTop w:val="0"/>
                  <w:marBottom w:val="0"/>
                  <w:divBdr>
                    <w:top w:val="none" w:sz="0" w:space="0" w:color="auto"/>
                    <w:left w:val="none" w:sz="0" w:space="0" w:color="auto"/>
                    <w:bottom w:val="none" w:sz="0" w:space="0" w:color="auto"/>
                    <w:right w:val="none" w:sz="0" w:space="0" w:color="auto"/>
                  </w:divBdr>
                </w:div>
              </w:divsChild>
            </w:div>
            <w:div w:id="1615021178">
              <w:marLeft w:val="0"/>
              <w:marRight w:val="0"/>
              <w:marTop w:val="0"/>
              <w:marBottom w:val="0"/>
              <w:divBdr>
                <w:top w:val="none" w:sz="0" w:space="0" w:color="auto"/>
                <w:left w:val="none" w:sz="0" w:space="0" w:color="auto"/>
                <w:bottom w:val="none" w:sz="0" w:space="0" w:color="auto"/>
                <w:right w:val="none" w:sz="0" w:space="0" w:color="auto"/>
              </w:divBdr>
              <w:divsChild>
                <w:div w:id="16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6616">
          <w:marLeft w:val="0"/>
          <w:marRight w:val="0"/>
          <w:marTop w:val="0"/>
          <w:marBottom w:val="0"/>
          <w:divBdr>
            <w:top w:val="none" w:sz="0" w:space="0" w:color="auto"/>
            <w:left w:val="none" w:sz="0" w:space="0" w:color="auto"/>
            <w:bottom w:val="none" w:sz="0" w:space="0" w:color="auto"/>
            <w:right w:val="none" w:sz="0" w:space="0" w:color="auto"/>
          </w:divBdr>
          <w:divsChild>
            <w:div w:id="889614919">
              <w:marLeft w:val="0"/>
              <w:marRight w:val="0"/>
              <w:marTop w:val="0"/>
              <w:marBottom w:val="0"/>
              <w:divBdr>
                <w:top w:val="none" w:sz="0" w:space="0" w:color="auto"/>
                <w:left w:val="none" w:sz="0" w:space="0" w:color="auto"/>
                <w:bottom w:val="none" w:sz="0" w:space="0" w:color="auto"/>
                <w:right w:val="none" w:sz="0" w:space="0" w:color="auto"/>
              </w:divBdr>
              <w:divsChild>
                <w:div w:id="11123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5849">
      <w:bodyDiv w:val="1"/>
      <w:marLeft w:val="0"/>
      <w:marRight w:val="0"/>
      <w:marTop w:val="0"/>
      <w:marBottom w:val="0"/>
      <w:divBdr>
        <w:top w:val="none" w:sz="0" w:space="0" w:color="auto"/>
        <w:left w:val="none" w:sz="0" w:space="0" w:color="auto"/>
        <w:bottom w:val="none" w:sz="0" w:space="0" w:color="auto"/>
        <w:right w:val="none" w:sz="0" w:space="0" w:color="auto"/>
      </w:divBdr>
      <w:divsChild>
        <w:div w:id="1170172679">
          <w:marLeft w:val="0"/>
          <w:marRight w:val="0"/>
          <w:marTop w:val="0"/>
          <w:marBottom w:val="0"/>
          <w:divBdr>
            <w:top w:val="none" w:sz="0" w:space="0" w:color="auto"/>
            <w:left w:val="none" w:sz="0" w:space="0" w:color="auto"/>
            <w:bottom w:val="none" w:sz="0" w:space="0" w:color="auto"/>
            <w:right w:val="none" w:sz="0" w:space="0" w:color="auto"/>
          </w:divBdr>
          <w:divsChild>
            <w:div w:id="1454641485">
              <w:marLeft w:val="0"/>
              <w:marRight w:val="0"/>
              <w:marTop w:val="0"/>
              <w:marBottom w:val="0"/>
              <w:divBdr>
                <w:top w:val="none" w:sz="0" w:space="0" w:color="auto"/>
                <w:left w:val="none" w:sz="0" w:space="0" w:color="auto"/>
                <w:bottom w:val="none" w:sz="0" w:space="0" w:color="auto"/>
                <w:right w:val="none" w:sz="0" w:space="0" w:color="auto"/>
              </w:divBdr>
              <w:divsChild>
                <w:div w:id="8276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0769">
      <w:bodyDiv w:val="1"/>
      <w:marLeft w:val="0"/>
      <w:marRight w:val="0"/>
      <w:marTop w:val="0"/>
      <w:marBottom w:val="0"/>
      <w:divBdr>
        <w:top w:val="none" w:sz="0" w:space="0" w:color="auto"/>
        <w:left w:val="none" w:sz="0" w:space="0" w:color="auto"/>
        <w:bottom w:val="none" w:sz="0" w:space="0" w:color="auto"/>
        <w:right w:val="none" w:sz="0" w:space="0" w:color="auto"/>
      </w:divBdr>
      <w:divsChild>
        <w:div w:id="1809518700">
          <w:marLeft w:val="0"/>
          <w:marRight w:val="0"/>
          <w:marTop w:val="0"/>
          <w:marBottom w:val="0"/>
          <w:divBdr>
            <w:top w:val="none" w:sz="0" w:space="0" w:color="auto"/>
            <w:left w:val="none" w:sz="0" w:space="0" w:color="auto"/>
            <w:bottom w:val="none" w:sz="0" w:space="0" w:color="auto"/>
            <w:right w:val="none" w:sz="0" w:space="0" w:color="auto"/>
          </w:divBdr>
          <w:divsChild>
            <w:div w:id="1940720613">
              <w:marLeft w:val="0"/>
              <w:marRight w:val="0"/>
              <w:marTop w:val="0"/>
              <w:marBottom w:val="0"/>
              <w:divBdr>
                <w:top w:val="none" w:sz="0" w:space="0" w:color="auto"/>
                <w:left w:val="none" w:sz="0" w:space="0" w:color="auto"/>
                <w:bottom w:val="none" w:sz="0" w:space="0" w:color="auto"/>
                <w:right w:val="none" w:sz="0" w:space="0" w:color="auto"/>
              </w:divBdr>
              <w:divsChild>
                <w:div w:id="20463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8786">
      <w:bodyDiv w:val="1"/>
      <w:marLeft w:val="0"/>
      <w:marRight w:val="0"/>
      <w:marTop w:val="0"/>
      <w:marBottom w:val="0"/>
      <w:divBdr>
        <w:top w:val="none" w:sz="0" w:space="0" w:color="auto"/>
        <w:left w:val="none" w:sz="0" w:space="0" w:color="auto"/>
        <w:bottom w:val="none" w:sz="0" w:space="0" w:color="auto"/>
        <w:right w:val="none" w:sz="0" w:space="0" w:color="auto"/>
      </w:divBdr>
      <w:divsChild>
        <w:div w:id="724261324">
          <w:marLeft w:val="0"/>
          <w:marRight w:val="0"/>
          <w:marTop w:val="0"/>
          <w:marBottom w:val="0"/>
          <w:divBdr>
            <w:top w:val="none" w:sz="0" w:space="0" w:color="auto"/>
            <w:left w:val="none" w:sz="0" w:space="0" w:color="auto"/>
            <w:bottom w:val="none" w:sz="0" w:space="0" w:color="auto"/>
            <w:right w:val="none" w:sz="0" w:space="0" w:color="auto"/>
          </w:divBdr>
          <w:divsChild>
            <w:div w:id="1827286544">
              <w:marLeft w:val="0"/>
              <w:marRight w:val="0"/>
              <w:marTop w:val="0"/>
              <w:marBottom w:val="0"/>
              <w:divBdr>
                <w:top w:val="none" w:sz="0" w:space="0" w:color="auto"/>
                <w:left w:val="none" w:sz="0" w:space="0" w:color="auto"/>
                <w:bottom w:val="none" w:sz="0" w:space="0" w:color="auto"/>
                <w:right w:val="none" w:sz="0" w:space="0" w:color="auto"/>
              </w:divBdr>
              <w:divsChild>
                <w:div w:id="2035037084">
                  <w:marLeft w:val="0"/>
                  <w:marRight w:val="0"/>
                  <w:marTop w:val="0"/>
                  <w:marBottom w:val="0"/>
                  <w:divBdr>
                    <w:top w:val="none" w:sz="0" w:space="0" w:color="auto"/>
                    <w:left w:val="none" w:sz="0" w:space="0" w:color="auto"/>
                    <w:bottom w:val="none" w:sz="0" w:space="0" w:color="auto"/>
                    <w:right w:val="none" w:sz="0" w:space="0" w:color="auto"/>
                  </w:divBdr>
                  <w:divsChild>
                    <w:div w:id="4448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22984">
      <w:bodyDiv w:val="1"/>
      <w:marLeft w:val="0"/>
      <w:marRight w:val="0"/>
      <w:marTop w:val="0"/>
      <w:marBottom w:val="0"/>
      <w:divBdr>
        <w:top w:val="none" w:sz="0" w:space="0" w:color="auto"/>
        <w:left w:val="none" w:sz="0" w:space="0" w:color="auto"/>
        <w:bottom w:val="none" w:sz="0" w:space="0" w:color="auto"/>
        <w:right w:val="none" w:sz="0" w:space="0" w:color="auto"/>
      </w:divBdr>
      <w:divsChild>
        <w:div w:id="1197279026">
          <w:marLeft w:val="0"/>
          <w:marRight w:val="0"/>
          <w:marTop w:val="0"/>
          <w:marBottom w:val="0"/>
          <w:divBdr>
            <w:top w:val="none" w:sz="0" w:space="0" w:color="auto"/>
            <w:left w:val="none" w:sz="0" w:space="0" w:color="auto"/>
            <w:bottom w:val="none" w:sz="0" w:space="0" w:color="auto"/>
            <w:right w:val="none" w:sz="0" w:space="0" w:color="auto"/>
          </w:divBdr>
          <w:divsChild>
            <w:div w:id="2000843759">
              <w:marLeft w:val="0"/>
              <w:marRight w:val="0"/>
              <w:marTop w:val="0"/>
              <w:marBottom w:val="0"/>
              <w:divBdr>
                <w:top w:val="none" w:sz="0" w:space="0" w:color="auto"/>
                <w:left w:val="none" w:sz="0" w:space="0" w:color="auto"/>
                <w:bottom w:val="none" w:sz="0" w:space="0" w:color="auto"/>
                <w:right w:val="none" w:sz="0" w:space="0" w:color="auto"/>
              </w:divBdr>
              <w:divsChild>
                <w:div w:id="9723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6188">
      <w:bodyDiv w:val="1"/>
      <w:marLeft w:val="0"/>
      <w:marRight w:val="0"/>
      <w:marTop w:val="0"/>
      <w:marBottom w:val="0"/>
      <w:divBdr>
        <w:top w:val="none" w:sz="0" w:space="0" w:color="auto"/>
        <w:left w:val="none" w:sz="0" w:space="0" w:color="auto"/>
        <w:bottom w:val="none" w:sz="0" w:space="0" w:color="auto"/>
        <w:right w:val="none" w:sz="0" w:space="0" w:color="auto"/>
      </w:divBdr>
      <w:divsChild>
        <w:div w:id="531111085">
          <w:marLeft w:val="0"/>
          <w:marRight w:val="0"/>
          <w:marTop w:val="0"/>
          <w:marBottom w:val="0"/>
          <w:divBdr>
            <w:top w:val="none" w:sz="0" w:space="0" w:color="auto"/>
            <w:left w:val="none" w:sz="0" w:space="0" w:color="auto"/>
            <w:bottom w:val="none" w:sz="0" w:space="0" w:color="auto"/>
            <w:right w:val="none" w:sz="0" w:space="0" w:color="auto"/>
          </w:divBdr>
          <w:divsChild>
            <w:div w:id="961303689">
              <w:marLeft w:val="0"/>
              <w:marRight w:val="0"/>
              <w:marTop w:val="0"/>
              <w:marBottom w:val="0"/>
              <w:divBdr>
                <w:top w:val="none" w:sz="0" w:space="0" w:color="auto"/>
                <w:left w:val="none" w:sz="0" w:space="0" w:color="auto"/>
                <w:bottom w:val="none" w:sz="0" w:space="0" w:color="auto"/>
                <w:right w:val="none" w:sz="0" w:space="0" w:color="auto"/>
              </w:divBdr>
              <w:divsChild>
                <w:div w:id="16246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00746">
      <w:bodyDiv w:val="1"/>
      <w:marLeft w:val="0"/>
      <w:marRight w:val="0"/>
      <w:marTop w:val="0"/>
      <w:marBottom w:val="0"/>
      <w:divBdr>
        <w:top w:val="none" w:sz="0" w:space="0" w:color="auto"/>
        <w:left w:val="none" w:sz="0" w:space="0" w:color="auto"/>
        <w:bottom w:val="none" w:sz="0" w:space="0" w:color="auto"/>
        <w:right w:val="none" w:sz="0" w:space="0" w:color="auto"/>
      </w:divBdr>
      <w:divsChild>
        <w:div w:id="1029378077">
          <w:marLeft w:val="0"/>
          <w:marRight w:val="0"/>
          <w:marTop w:val="0"/>
          <w:marBottom w:val="0"/>
          <w:divBdr>
            <w:top w:val="none" w:sz="0" w:space="0" w:color="auto"/>
            <w:left w:val="none" w:sz="0" w:space="0" w:color="auto"/>
            <w:bottom w:val="none" w:sz="0" w:space="0" w:color="auto"/>
            <w:right w:val="none" w:sz="0" w:space="0" w:color="auto"/>
          </w:divBdr>
          <w:divsChild>
            <w:div w:id="2033220034">
              <w:marLeft w:val="0"/>
              <w:marRight w:val="0"/>
              <w:marTop w:val="0"/>
              <w:marBottom w:val="0"/>
              <w:divBdr>
                <w:top w:val="none" w:sz="0" w:space="0" w:color="auto"/>
                <w:left w:val="none" w:sz="0" w:space="0" w:color="auto"/>
                <w:bottom w:val="none" w:sz="0" w:space="0" w:color="auto"/>
                <w:right w:val="none" w:sz="0" w:space="0" w:color="auto"/>
              </w:divBdr>
              <w:divsChild>
                <w:div w:id="16702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9940">
      <w:bodyDiv w:val="1"/>
      <w:marLeft w:val="0"/>
      <w:marRight w:val="0"/>
      <w:marTop w:val="0"/>
      <w:marBottom w:val="0"/>
      <w:divBdr>
        <w:top w:val="none" w:sz="0" w:space="0" w:color="auto"/>
        <w:left w:val="none" w:sz="0" w:space="0" w:color="auto"/>
        <w:bottom w:val="none" w:sz="0" w:space="0" w:color="auto"/>
        <w:right w:val="none" w:sz="0" w:space="0" w:color="auto"/>
      </w:divBdr>
      <w:divsChild>
        <w:div w:id="1720860827">
          <w:marLeft w:val="0"/>
          <w:marRight w:val="0"/>
          <w:marTop w:val="0"/>
          <w:marBottom w:val="0"/>
          <w:divBdr>
            <w:top w:val="none" w:sz="0" w:space="0" w:color="auto"/>
            <w:left w:val="none" w:sz="0" w:space="0" w:color="auto"/>
            <w:bottom w:val="none" w:sz="0" w:space="0" w:color="auto"/>
            <w:right w:val="none" w:sz="0" w:space="0" w:color="auto"/>
          </w:divBdr>
          <w:divsChild>
            <w:div w:id="15235106">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sChild>
                    <w:div w:id="2626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2898">
      <w:bodyDiv w:val="1"/>
      <w:marLeft w:val="0"/>
      <w:marRight w:val="0"/>
      <w:marTop w:val="0"/>
      <w:marBottom w:val="0"/>
      <w:divBdr>
        <w:top w:val="none" w:sz="0" w:space="0" w:color="auto"/>
        <w:left w:val="none" w:sz="0" w:space="0" w:color="auto"/>
        <w:bottom w:val="none" w:sz="0" w:space="0" w:color="auto"/>
        <w:right w:val="none" w:sz="0" w:space="0" w:color="auto"/>
      </w:divBdr>
      <w:divsChild>
        <w:div w:id="406195552">
          <w:marLeft w:val="0"/>
          <w:marRight w:val="0"/>
          <w:marTop w:val="0"/>
          <w:marBottom w:val="0"/>
          <w:divBdr>
            <w:top w:val="none" w:sz="0" w:space="0" w:color="auto"/>
            <w:left w:val="none" w:sz="0" w:space="0" w:color="auto"/>
            <w:bottom w:val="none" w:sz="0" w:space="0" w:color="auto"/>
            <w:right w:val="none" w:sz="0" w:space="0" w:color="auto"/>
          </w:divBdr>
          <w:divsChild>
            <w:div w:id="253049243">
              <w:marLeft w:val="0"/>
              <w:marRight w:val="0"/>
              <w:marTop w:val="0"/>
              <w:marBottom w:val="0"/>
              <w:divBdr>
                <w:top w:val="none" w:sz="0" w:space="0" w:color="auto"/>
                <w:left w:val="none" w:sz="0" w:space="0" w:color="auto"/>
                <w:bottom w:val="none" w:sz="0" w:space="0" w:color="auto"/>
                <w:right w:val="none" w:sz="0" w:space="0" w:color="auto"/>
              </w:divBdr>
              <w:divsChild>
                <w:div w:id="1028339659">
                  <w:marLeft w:val="0"/>
                  <w:marRight w:val="0"/>
                  <w:marTop w:val="0"/>
                  <w:marBottom w:val="0"/>
                  <w:divBdr>
                    <w:top w:val="none" w:sz="0" w:space="0" w:color="auto"/>
                    <w:left w:val="none" w:sz="0" w:space="0" w:color="auto"/>
                    <w:bottom w:val="none" w:sz="0" w:space="0" w:color="auto"/>
                    <w:right w:val="none" w:sz="0" w:space="0" w:color="auto"/>
                  </w:divBdr>
                  <w:divsChild>
                    <w:div w:id="9626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974">
      <w:bodyDiv w:val="1"/>
      <w:marLeft w:val="0"/>
      <w:marRight w:val="0"/>
      <w:marTop w:val="0"/>
      <w:marBottom w:val="0"/>
      <w:divBdr>
        <w:top w:val="none" w:sz="0" w:space="0" w:color="auto"/>
        <w:left w:val="none" w:sz="0" w:space="0" w:color="auto"/>
        <w:bottom w:val="none" w:sz="0" w:space="0" w:color="auto"/>
        <w:right w:val="none" w:sz="0" w:space="0" w:color="auto"/>
      </w:divBdr>
      <w:divsChild>
        <w:div w:id="125398225">
          <w:marLeft w:val="0"/>
          <w:marRight w:val="0"/>
          <w:marTop w:val="0"/>
          <w:marBottom w:val="0"/>
          <w:divBdr>
            <w:top w:val="none" w:sz="0" w:space="0" w:color="auto"/>
            <w:left w:val="none" w:sz="0" w:space="0" w:color="auto"/>
            <w:bottom w:val="none" w:sz="0" w:space="0" w:color="auto"/>
            <w:right w:val="none" w:sz="0" w:space="0" w:color="auto"/>
          </w:divBdr>
          <w:divsChild>
            <w:div w:id="1429153004">
              <w:marLeft w:val="0"/>
              <w:marRight w:val="0"/>
              <w:marTop w:val="0"/>
              <w:marBottom w:val="0"/>
              <w:divBdr>
                <w:top w:val="none" w:sz="0" w:space="0" w:color="auto"/>
                <w:left w:val="none" w:sz="0" w:space="0" w:color="auto"/>
                <w:bottom w:val="none" w:sz="0" w:space="0" w:color="auto"/>
                <w:right w:val="none" w:sz="0" w:space="0" w:color="auto"/>
              </w:divBdr>
              <w:divsChild>
                <w:div w:id="12681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6666">
      <w:bodyDiv w:val="1"/>
      <w:marLeft w:val="0"/>
      <w:marRight w:val="0"/>
      <w:marTop w:val="0"/>
      <w:marBottom w:val="0"/>
      <w:divBdr>
        <w:top w:val="none" w:sz="0" w:space="0" w:color="auto"/>
        <w:left w:val="none" w:sz="0" w:space="0" w:color="auto"/>
        <w:bottom w:val="none" w:sz="0" w:space="0" w:color="auto"/>
        <w:right w:val="none" w:sz="0" w:space="0" w:color="auto"/>
      </w:divBdr>
      <w:divsChild>
        <w:div w:id="853501123">
          <w:marLeft w:val="0"/>
          <w:marRight w:val="0"/>
          <w:marTop w:val="0"/>
          <w:marBottom w:val="0"/>
          <w:divBdr>
            <w:top w:val="none" w:sz="0" w:space="0" w:color="auto"/>
            <w:left w:val="none" w:sz="0" w:space="0" w:color="auto"/>
            <w:bottom w:val="none" w:sz="0" w:space="0" w:color="auto"/>
            <w:right w:val="none" w:sz="0" w:space="0" w:color="auto"/>
          </w:divBdr>
          <w:divsChild>
            <w:div w:id="1435785260">
              <w:marLeft w:val="0"/>
              <w:marRight w:val="0"/>
              <w:marTop w:val="0"/>
              <w:marBottom w:val="0"/>
              <w:divBdr>
                <w:top w:val="none" w:sz="0" w:space="0" w:color="auto"/>
                <w:left w:val="none" w:sz="0" w:space="0" w:color="auto"/>
                <w:bottom w:val="none" w:sz="0" w:space="0" w:color="auto"/>
                <w:right w:val="none" w:sz="0" w:space="0" w:color="auto"/>
              </w:divBdr>
              <w:divsChild>
                <w:div w:id="16171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7348">
      <w:bodyDiv w:val="1"/>
      <w:marLeft w:val="0"/>
      <w:marRight w:val="0"/>
      <w:marTop w:val="0"/>
      <w:marBottom w:val="0"/>
      <w:divBdr>
        <w:top w:val="none" w:sz="0" w:space="0" w:color="auto"/>
        <w:left w:val="none" w:sz="0" w:space="0" w:color="auto"/>
        <w:bottom w:val="none" w:sz="0" w:space="0" w:color="auto"/>
        <w:right w:val="none" w:sz="0" w:space="0" w:color="auto"/>
      </w:divBdr>
      <w:divsChild>
        <w:div w:id="702679035">
          <w:marLeft w:val="0"/>
          <w:marRight w:val="0"/>
          <w:marTop w:val="0"/>
          <w:marBottom w:val="0"/>
          <w:divBdr>
            <w:top w:val="none" w:sz="0" w:space="0" w:color="auto"/>
            <w:left w:val="none" w:sz="0" w:space="0" w:color="auto"/>
            <w:bottom w:val="none" w:sz="0" w:space="0" w:color="auto"/>
            <w:right w:val="none" w:sz="0" w:space="0" w:color="auto"/>
          </w:divBdr>
          <w:divsChild>
            <w:div w:id="318996230">
              <w:marLeft w:val="0"/>
              <w:marRight w:val="0"/>
              <w:marTop w:val="0"/>
              <w:marBottom w:val="0"/>
              <w:divBdr>
                <w:top w:val="none" w:sz="0" w:space="0" w:color="auto"/>
                <w:left w:val="none" w:sz="0" w:space="0" w:color="auto"/>
                <w:bottom w:val="none" w:sz="0" w:space="0" w:color="auto"/>
                <w:right w:val="none" w:sz="0" w:space="0" w:color="auto"/>
              </w:divBdr>
              <w:divsChild>
                <w:div w:id="728458811">
                  <w:marLeft w:val="0"/>
                  <w:marRight w:val="0"/>
                  <w:marTop w:val="0"/>
                  <w:marBottom w:val="0"/>
                  <w:divBdr>
                    <w:top w:val="none" w:sz="0" w:space="0" w:color="auto"/>
                    <w:left w:val="none" w:sz="0" w:space="0" w:color="auto"/>
                    <w:bottom w:val="none" w:sz="0" w:space="0" w:color="auto"/>
                    <w:right w:val="none" w:sz="0" w:space="0" w:color="auto"/>
                  </w:divBdr>
                  <w:divsChild>
                    <w:div w:id="2160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06764">
      <w:bodyDiv w:val="1"/>
      <w:marLeft w:val="0"/>
      <w:marRight w:val="0"/>
      <w:marTop w:val="0"/>
      <w:marBottom w:val="0"/>
      <w:divBdr>
        <w:top w:val="none" w:sz="0" w:space="0" w:color="auto"/>
        <w:left w:val="none" w:sz="0" w:space="0" w:color="auto"/>
        <w:bottom w:val="none" w:sz="0" w:space="0" w:color="auto"/>
        <w:right w:val="none" w:sz="0" w:space="0" w:color="auto"/>
      </w:divBdr>
      <w:divsChild>
        <w:div w:id="840202329">
          <w:marLeft w:val="0"/>
          <w:marRight w:val="0"/>
          <w:marTop w:val="0"/>
          <w:marBottom w:val="0"/>
          <w:divBdr>
            <w:top w:val="none" w:sz="0" w:space="0" w:color="auto"/>
            <w:left w:val="none" w:sz="0" w:space="0" w:color="auto"/>
            <w:bottom w:val="none" w:sz="0" w:space="0" w:color="auto"/>
            <w:right w:val="none" w:sz="0" w:space="0" w:color="auto"/>
          </w:divBdr>
          <w:divsChild>
            <w:div w:id="972835162">
              <w:marLeft w:val="0"/>
              <w:marRight w:val="0"/>
              <w:marTop w:val="0"/>
              <w:marBottom w:val="0"/>
              <w:divBdr>
                <w:top w:val="none" w:sz="0" w:space="0" w:color="auto"/>
                <w:left w:val="none" w:sz="0" w:space="0" w:color="auto"/>
                <w:bottom w:val="none" w:sz="0" w:space="0" w:color="auto"/>
                <w:right w:val="none" w:sz="0" w:space="0" w:color="auto"/>
              </w:divBdr>
              <w:divsChild>
                <w:div w:id="15203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2833">
      <w:bodyDiv w:val="1"/>
      <w:marLeft w:val="0"/>
      <w:marRight w:val="0"/>
      <w:marTop w:val="0"/>
      <w:marBottom w:val="0"/>
      <w:divBdr>
        <w:top w:val="none" w:sz="0" w:space="0" w:color="auto"/>
        <w:left w:val="none" w:sz="0" w:space="0" w:color="auto"/>
        <w:bottom w:val="none" w:sz="0" w:space="0" w:color="auto"/>
        <w:right w:val="none" w:sz="0" w:space="0" w:color="auto"/>
      </w:divBdr>
      <w:divsChild>
        <w:div w:id="561135131">
          <w:marLeft w:val="0"/>
          <w:marRight w:val="0"/>
          <w:marTop w:val="0"/>
          <w:marBottom w:val="0"/>
          <w:divBdr>
            <w:top w:val="none" w:sz="0" w:space="0" w:color="auto"/>
            <w:left w:val="none" w:sz="0" w:space="0" w:color="auto"/>
            <w:bottom w:val="none" w:sz="0" w:space="0" w:color="auto"/>
            <w:right w:val="none" w:sz="0" w:space="0" w:color="auto"/>
          </w:divBdr>
          <w:divsChild>
            <w:div w:id="1023941681">
              <w:marLeft w:val="0"/>
              <w:marRight w:val="0"/>
              <w:marTop w:val="0"/>
              <w:marBottom w:val="0"/>
              <w:divBdr>
                <w:top w:val="none" w:sz="0" w:space="0" w:color="auto"/>
                <w:left w:val="none" w:sz="0" w:space="0" w:color="auto"/>
                <w:bottom w:val="none" w:sz="0" w:space="0" w:color="auto"/>
                <w:right w:val="none" w:sz="0" w:space="0" w:color="auto"/>
              </w:divBdr>
              <w:divsChild>
                <w:div w:id="1942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6534">
      <w:bodyDiv w:val="1"/>
      <w:marLeft w:val="0"/>
      <w:marRight w:val="0"/>
      <w:marTop w:val="0"/>
      <w:marBottom w:val="0"/>
      <w:divBdr>
        <w:top w:val="none" w:sz="0" w:space="0" w:color="auto"/>
        <w:left w:val="none" w:sz="0" w:space="0" w:color="auto"/>
        <w:bottom w:val="none" w:sz="0" w:space="0" w:color="auto"/>
        <w:right w:val="none" w:sz="0" w:space="0" w:color="auto"/>
      </w:divBdr>
      <w:divsChild>
        <w:div w:id="786897950">
          <w:marLeft w:val="0"/>
          <w:marRight w:val="0"/>
          <w:marTop w:val="0"/>
          <w:marBottom w:val="0"/>
          <w:divBdr>
            <w:top w:val="none" w:sz="0" w:space="0" w:color="auto"/>
            <w:left w:val="none" w:sz="0" w:space="0" w:color="auto"/>
            <w:bottom w:val="none" w:sz="0" w:space="0" w:color="auto"/>
            <w:right w:val="none" w:sz="0" w:space="0" w:color="auto"/>
          </w:divBdr>
          <w:divsChild>
            <w:div w:id="1931424069">
              <w:marLeft w:val="0"/>
              <w:marRight w:val="0"/>
              <w:marTop w:val="0"/>
              <w:marBottom w:val="0"/>
              <w:divBdr>
                <w:top w:val="none" w:sz="0" w:space="0" w:color="auto"/>
                <w:left w:val="none" w:sz="0" w:space="0" w:color="auto"/>
                <w:bottom w:val="none" w:sz="0" w:space="0" w:color="auto"/>
                <w:right w:val="none" w:sz="0" w:space="0" w:color="auto"/>
              </w:divBdr>
              <w:divsChild>
                <w:div w:id="12782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7796">
      <w:bodyDiv w:val="1"/>
      <w:marLeft w:val="0"/>
      <w:marRight w:val="0"/>
      <w:marTop w:val="0"/>
      <w:marBottom w:val="0"/>
      <w:divBdr>
        <w:top w:val="none" w:sz="0" w:space="0" w:color="auto"/>
        <w:left w:val="none" w:sz="0" w:space="0" w:color="auto"/>
        <w:bottom w:val="none" w:sz="0" w:space="0" w:color="auto"/>
        <w:right w:val="none" w:sz="0" w:space="0" w:color="auto"/>
      </w:divBdr>
      <w:divsChild>
        <w:div w:id="1244606714">
          <w:marLeft w:val="806"/>
          <w:marRight w:val="0"/>
          <w:marTop w:val="200"/>
          <w:marBottom w:val="0"/>
          <w:divBdr>
            <w:top w:val="none" w:sz="0" w:space="0" w:color="auto"/>
            <w:left w:val="none" w:sz="0" w:space="0" w:color="auto"/>
            <w:bottom w:val="none" w:sz="0" w:space="0" w:color="auto"/>
            <w:right w:val="none" w:sz="0" w:space="0" w:color="auto"/>
          </w:divBdr>
        </w:div>
        <w:div w:id="2124499847">
          <w:marLeft w:val="806"/>
          <w:marRight w:val="0"/>
          <w:marTop w:val="200"/>
          <w:marBottom w:val="0"/>
          <w:divBdr>
            <w:top w:val="none" w:sz="0" w:space="0" w:color="auto"/>
            <w:left w:val="none" w:sz="0" w:space="0" w:color="auto"/>
            <w:bottom w:val="none" w:sz="0" w:space="0" w:color="auto"/>
            <w:right w:val="none" w:sz="0" w:space="0" w:color="auto"/>
          </w:divBdr>
        </w:div>
        <w:div w:id="2003123958">
          <w:marLeft w:val="806"/>
          <w:marRight w:val="0"/>
          <w:marTop w:val="200"/>
          <w:marBottom w:val="0"/>
          <w:divBdr>
            <w:top w:val="none" w:sz="0" w:space="0" w:color="auto"/>
            <w:left w:val="none" w:sz="0" w:space="0" w:color="auto"/>
            <w:bottom w:val="none" w:sz="0" w:space="0" w:color="auto"/>
            <w:right w:val="none" w:sz="0" w:space="0" w:color="auto"/>
          </w:divBdr>
        </w:div>
        <w:div w:id="2059890717">
          <w:marLeft w:val="806"/>
          <w:marRight w:val="0"/>
          <w:marTop w:val="200"/>
          <w:marBottom w:val="0"/>
          <w:divBdr>
            <w:top w:val="none" w:sz="0" w:space="0" w:color="auto"/>
            <w:left w:val="none" w:sz="0" w:space="0" w:color="auto"/>
            <w:bottom w:val="none" w:sz="0" w:space="0" w:color="auto"/>
            <w:right w:val="none" w:sz="0" w:space="0" w:color="auto"/>
          </w:divBdr>
        </w:div>
      </w:divsChild>
    </w:div>
    <w:div w:id="894271369">
      <w:bodyDiv w:val="1"/>
      <w:marLeft w:val="0"/>
      <w:marRight w:val="0"/>
      <w:marTop w:val="0"/>
      <w:marBottom w:val="0"/>
      <w:divBdr>
        <w:top w:val="none" w:sz="0" w:space="0" w:color="auto"/>
        <w:left w:val="none" w:sz="0" w:space="0" w:color="auto"/>
        <w:bottom w:val="none" w:sz="0" w:space="0" w:color="auto"/>
        <w:right w:val="none" w:sz="0" w:space="0" w:color="auto"/>
      </w:divBdr>
      <w:divsChild>
        <w:div w:id="298001378">
          <w:marLeft w:val="0"/>
          <w:marRight w:val="0"/>
          <w:marTop w:val="0"/>
          <w:marBottom w:val="0"/>
          <w:divBdr>
            <w:top w:val="none" w:sz="0" w:space="0" w:color="auto"/>
            <w:left w:val="none" w:sz="0" w:space="0" w:color="auto"/>
            <w:bottom w:val="none" w:sz="0" w:space="0" w:color="auto"/>
            <w:right w:val="none" w:sz="0" w:space="0" w:color="auto"/>
          </w:divBdr>
          <w:divsChild>
            <w:div w:id="1501117188">
              <w:marLeft w:val="0"/>
              <w:marRight w:val="0"/>
              <w:marTop w:val="0"/>
              <w:marBottom w:val="0"/>
              <w:divBdr>
                <w:top w:val="none" w:sz="0" w:space="0" w:color="auto"/>
                <w:left w:val="none" w:sz="0" w:space="0" w:color="auto"/>
                <w:bottom w:val="none" w:sz="0" w:space="0" w:color="auto"/>
                <w:right w:val="none" w:sz="0" w:space="0" w:color="auto"/>
              </w:divBdr>
              <w:divsChild>
                <w:div w:id="3472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4581">
      <w:bodyDiv w:val="1"/>
      <w:marLeft w:val="0"/>
      <w:marRight w:val="0"/>
      <w:marTop w:val="0"/>
      <w:marBottom w:val="0"/>
      <w:divBdr>
        <w:top w:val="none" w:sz="0" w:space="0" w:color="auto"/>
        <w:left w:val="none" w:sz="0" w:space="0" w:color="auto"/>
        <w:bottom w:val="none" w:sz="0" w:space="0" w:color="auto"/>
        <w:right w:val="none" w:sz="0" w:space="0" w:color="auto"/>
      </w:divBdr>
      <w:divsChild>
        <w:div w:id="1841457541">
          <w:marLeft w:val="0"/>
          <w:marRight w:val="0"/>
          <w:marTop w:val="0"/>
          <w:marBottom w:val="0"/>
          <w:divBdr>
            <w:top w:val="none" w:sz="0" w:space="0" w:color="auto"/>
            <w:left w:val="none" w:sz="0" w:space="0" w:color="auto"/>
            <w:bottom w:val="none" w:sz="0" w:space="0" w:color="auto"/>
            <w:right w:val="none" w:sz="0" w:space="0" w:color="auto"/>
          </w:divBdr>
          <w:divsChild>
            <w:div w:id="2119522296">
              <w:marLeft w:val="0"/>
              <w:marRight w:val="0"/>
              <w:marTop w:val="0"/>
              <w:marBottom w:val="0"/>
              <w:divBdr>
                <w:top w:val="none" w:sz="0" w:space="0" w:color="auto"/>
                <w:left w:val="none" w:sz="0" w:space="0" w:color="auto"/>
                <w:bottom w:val="none" w:sz="0" w:space="0" w:color="auto"/>
                <w:right w:val="none" w:sz="0" w:space="0" w:color="auto"/>
              </w:divBdr>
              <w:divsChild>
                <w:div w:id="4946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40200">
      <w:bodyDiv w:val="1"/>
      <w:marLeft w:val="0"/>
      <w:marRight w:val="0"/>
      <w:marTop w:val="0"/>
      <w:marBottom w:val="0"/>
      <w:divBdr>
        <w:top w:val="none" w:sz="0" w:space="0" w:color="auto"/>
        <w:left w:val="none" w:sz="0" w:space="0" w:color="auto"/>
        <w:bottom w:val="none" w:sz="0" w:space="0" w:color="auto"/>
        <w:right w:val="none" w:sz="0" w:space="0" w:color="auto"/>
      </w:divBdr>
      <w:divsChild>
        <w:div w:id="251622052">
          <w:marLeft w:val="0"/>
          <w:marRight w:val="0"/>
          <w:marTop w:val="0"/>
          <w:marBottom w:val="0"/>
          <w:divBdr>
            <w:top w:val="none" w:sz="0" w:space="0" w:color="auto"/>
            <w:left w:val="none" w:sz="0" w:space="0" w:color="auto"/>
            <w:bottom w:val="none" w:sz="0" w:space="0" w:color="auto"/>
            <w:right w:val="none" w:sz="0" w:space="0" w:color="auto"/>
          </w:divBdr>
          <w:divsChild>
            <w:div w:id="270821724">
              <w:marLeft w:val="0"/>
              <w:marRight w:val="0"/>
              <w:marTop w:val="0"/>
              <w:marBottom w:val="0"/>
              <w:divBdr>
                <w:top w:val="none" w:sz="0" w:space="0" w:color="auto"/>
                <w:left w:val="none" w:sz="0" w:space="0" w:color="auto"/>
                <w:bottom w:val="none" w:sz="0" w:space="0" w:color="auto"/>
                <w:right w:val="none" w:sz="0" w:space="0" w:color="auto"/>
              </w:divBdr>
              <w:divsChild>
                <w:div w:id="20671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22856">
      <w:bodyDiv w:val="1"/>
      <w:marLeft w:val="0"/>
      <w:marRight w:val="0"/>
      <w:marTop w:val="0"/>
      <w:marBottom w:val="0"/>
      <w:divBdr>
        <w:top w:val="none" w:sz="0" w:space="0" w:color="auto"/>
        <w:left w:val="none" w:sz="0" w:space="0" w:color="auto"/>
        <w:bottom w:val="none" w:sz="0" w:space="0" w:color="auto"/>
        <w:right w:val="none" w:sz="0" w:space="0" w:color="auto"/>
      </w:divBdr>
      <w:divsChild>
        <w:div w:id="593366195">
          <w:marLeft w:val="0"/>
          <w:marRight w:val="0"/>
          <w:marTop w:val="0"/>
          <w:marBottom w:val="0"/>
          <w:divBdr>
            <w:top w:val="none" w:sz="0" w:space="0" w:color="auto"/>
            <w:left w:val="none" w:sz="0" w:space="0" w:color="auto"/>
            <w:bottom w:val="none" w:sz="0" w:space="0" w:color="auto"/>
            <w:right w:val="none" w:sz="0" w:space="0" w:color="auto"/>
          </w:divBdr>
          <w:divsChild>
            <w:div w:id="1100955833">
              <w:marLeft w:val="0"/>
              <w:marRight w:val="0"/>
              <w:marTop w:val="0"/>
              <w:marBottom w:val="0"/>
              <w:divBdr>
                <w:top w:val="none" w:sz="0" w:space="0" w:color="auto"/>
                <w:left w:val="none" w:sz="0" w:space="0" w:color="auto"/>
                <w:bottom w:val="none" w:sz="0" w:space="0" w:color="auto"/>
                <w:right w:val="none" w:sz="0" w:space="0" w:color="auto"/>
              </w:divBdr>
              <w:divsChild>
                <w:div w:id="9601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3349">
      <w:bodyDiv w:val="1"/>
      <w:marLeft w:val="0"/>
      <w:marRight w:val="0"/>
      <w:marTop w:val="0"/>
      <w:marBottom w:val="0"/>
      <w:divBdr>
        <w:top w:val="none" w:sz="0" w:space="0" w:color="auto"/>
        <w:left w:val="none" w:sz="0" w:space="0" w:color="auto"/>
        <w:bottom w:val="none" w:sz="0" w:space="0" w:color="auto"/>
        <w:right w:val="none" w:sz="0" w:space="0" w:color="auto"/>
      </w:divBdr>
      <w:divsChild>
        <w:div w:id="1121067762">
          <w:marLeft w:val="0"/>
          <w:marRight w:val="0"/>
          <w:marTop w:val="0"/>
          <w:marBottom w:val="0"/>
          <w:divBdr>
            <w:top w:val="none" w:sz="0" w:space="0" w:color="auto"/>
            <w:left w:val="none" w:sz="0" w:space="0" w:color="auto"/>
            <w:bottom w:val="none" w:sz="0" w:space="0" w:color="auto"/>
            <w:right w:val="none" w:sz="0" w:space="0" w:color="auto"/>
          </w:divBdr>
          <w:divsChild>
            <w:div w:id="1509370524">
              <w:marLeft w:val="0"/>
              <w:marRight w:val="0"/>
              <w:marTop w:val="0"/>
              <w:marBottom w:val="0"/>
              <w:divBdr>
                <w:top w:val="none" w:sz="0" w:space="0" w:color="auto"/>
                <w:left w:val="none" w:sz="0" w:space="0" w:color="auto"/>
                <w:bottom w:val="none" w:sz="0" w:space="0" w:color="auto"/>
                <w:right w:val="none" w:sz="0" w:space="0" w:color="auto"/>
              </w:divBdr>
              <w:divsChild>
                <w:div w:id="292372794">
                  <w:marLeft w:val="0"/>
                  <w:marRight w:val="0"/>
                  <w:marTop w:val="0"/>
                  <w:marBottom w:val="0"/>
                  <w:divBdr>
                    <w:top w:val="none" w:sz="0" w:space="0" w:color="auto"/>
                    <w:left w:val="none" w:sz="0" w:space="0" w:color="auto"/>
                    <w:bottom w:val="none" w:sz="0" w:space="0" w:color="auto"/>
                    <w:right w:val="none" w:sz="0" w:space="0" w:color="auto"/>
                  </w:divBdr>
                  <w:divsChild>
                    <w:div w:id="4271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4860">
      <w:bodyDiv w:val="1"/>
      <w:marLeft w:val="0"/>
      <w:marRight w:val="0"/>
      <w:marTop w:val="0"/>
      <w:marBottom w:val="0"/>
      <w:divBdr>
        <w:top w:val="none" w:sz="0" w:space="0" w:color="auto"/>
        <w:left w:val="none" w:sz="0" w:space="0" w:color="auto"/>
        <w:bottom w:val="none" w:sz="0" w:space="0" w:color="auto"/>
        <w:right w:val="none" w:sz="0" w:space="0" w:color="auto"/>
      </w:divBdr>
      <w:divsChild>
        <w:div w:id="526333387">
          <w:marLeft w:val="0"/>
          <w:marRight w:val="0"/>
          <w:marTop w:val="0"/>
          <w:marBottom w:val="0"/>
          <w:divBdr>
            <w:top w:val="none" w:sz="0" w:space="0" w:color="auto"/>
            <w:left w:val="none" w:sz="0" w:space="0" w:color="auto"/>
            <w:bottom w:val="none" w:sz="0" w:space="0" w:color="auto"/>
            <w:right w:val="none" w:sz="0" w:space="0" w:color="auto"/>
          </w:divBdr>
          <w:divsChild>
            <w:div w:id="779954526">
              <w:marLeft w:val="0"/>
              <w:marRight w:val="0"/>
              <w:marTop w:val="0"/>
              <w:marBottom w:val="0"/>
              <w:divBdr>
                <w:top w:val="none" w:sz="0" w:space="0" w:color="auto"/>
                <w:left w:val="none" w:sz="0" w:space="0" w:color="auto"/>
                <w:bottom w:val="none" w:sz="0" w:space="0" w:color="auto"/>
                <w:right w:val="none" w:sz="0" w:space="0" w:color="auto"/>
              </w:divBdr>
              <w:divsChild>
                <w:div w:id="14480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8934">
      <w:bodyDiv w:val="1"/>
      <w:marLeft w:val="0"/>
      <w:marRight w:val="0"/>
      <w:marTop w:val="0"/>
      <w:marBottom w:val="0"/>
      <w:divBdr>
        <w:top w:val="none" w:sz="0" w:space="0" w:color="auto"/>
        <w:left w:val="none" w:sz="0" w:space="0" w:color="auto"/>
        <w:bottom w:val="none" w:sz="0" w:space="0" w:color="auto"/>
        <w:right w:val="none" w:sz="0" w:space="0" w:color="auto"/>
      </w:divBdr>
      <w:divsChild>
        <w:div w:id="1086222966">
          <w:marLeft w:val="0"/>
          <w:marRight w:val="0"/>
          <w:marTop w:val="0"/>
          <w:marBottom w:val="0"/>
          <w:divBdr>
            <w:top w:val="none" w:sz="0" w:space="0" w:color="auto"/>
            <w:left w:val="none" w:sz="0" w:space="0" w:color="auto"/>
            <w:bottom w:val="none" w:sz="0" w:space="0" w:color="auto"/>
            <w:right w:val="none" w:sz="0" w:space="0" w:color="auto"/>
          </w:divBdr>
          <w:divsChild>
            <w:div w:id="2145730089">
              <w:marLeft w:val="0"/>
              <w:marRight w:val="0"/>
              <w:marTop w:val="0"/>
              <w:marBottom w:val="0"/>
              <w:divBdr>
                <w:top w:val="none" w:sz="0" w:space="0" w:color="auto"/>
                <w:left w:val="none" w:sz="0" w:space="0" w:color="auto"/>
                <w:bottom w:val="none" w:sz="0" w:space="0" w:color="auto"/>
                <w:right w:val="none" w:sz="0" w:space="0" w:color="auto"/>
              </w:divBdr>
              <w:divsChild>
                <w:div w:id="2298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7159">
      <w:bodyDiv w:val="1"/>
      <w:marLeft w:val="0"/>
      <w:marRight w:val="0"/>
      <w:marTop w:val="0"/>
      <w:marBottom w:val="0"/>
      <w:divBdr>
        <w:top w:val="none" w:sz="0" w:space="0" w:color="auto"/>
        <w:left w:val="none" w:sz="0" w:space="0" w:color="auto"/>
        <w:bottom w:val="none" w:sz="0" w:space="0" w:color="auto"/>
        <w:right w:val="none" w:sz="0" w:space="0" w:color="auto"/>
      </w:divBdr>
      <w:divsChild>
        <w:div w:id="1742293306">
          <w:marLeft w:val="0"/>
          <w:marRight w:val="0"/>
          <w:marTop w:val="0"/>
          <w:marBottom w:val="0"/>
          <w:divBdr>
            <w:top w:val="none" w:sz="0" w:space="0" w:color="auto"/>
            <w:left w:val="none" w:sz="0" w:space="0" w:color="auto"/>
            <w:bottom w:val="none" w:sz="0" w:space="0" w:color="auto"/>
            <w:right w:val="none" w:sz="0" w:space="0" w:color="auto"/>
          </w:divBdr>
          <w:divsChild>
            <w:div w:id="1888443948">
              <w:marLeft w:val="0"/>
              <w:marRight w:val="0"/>
              <w:marTop w:val="0"/>
              <w:marBottom w:val="0"/>
              <w:divBdr>
                <w:top w:val="none" w:sz="0" w:space="0" w:color="auto"/>
                <w:left w:val="none" w:sz="0" w:space="0" w:color="auto"/>
                <w:bottom w:val="none" w:sz="0" w:space="0" w:color="auto"/>
                <w:right w:val="none" w:sz="0" w:space="0" w:color="auto"/>
              </w:divBdr>
              <w:divsChild>
                <w:div w:id="719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1425">
      <w:bodyDiv w:val="1"/>
      <w:marLeft w:val="0"/>
      <w:marRight w:val="0"/>
      <w:marTop w:val="0"/>
      <w:marBottom w:val="0"/>
      <w:divBdr>
        <w:top w:val="none" w:sz="0" w:space="0" w:color="auto"/>
        <w:left w:val="none" w:sz="0" w:space="0" w:color="auto"/>
        <w:bottom w:val="none" w:sz="0" w:space="0" w:color="auto"/>
        <w:right w:val="none" w:sz="0" w:space="0" w:color="auto"/>
      </w:divBdr>
      <w:divsChild>
        <w:div w:id="1328944828">
          <w:marLeft w:val="0"/>
          <w:marRight w:val="0"/>
          <w:marTop w:val="0"/>
          <w:marBottom w:val="0"/>
          <w:divBdr>
            <w:top w:val="none" w:sz="0" w:space="0" w:color="auto"/>
            <w:left w:val="none" w:sz="0" w:space="0" w:color="auto"/>
            <w:bottom w:val="none" w:sz="0" w:space="0" w:color="auto"/>
            <w:right w:val="none" w:sz="0" w:space="0" w:color="auto"/>
          </w:divBdr>
          <w:divsChild>
            <w:div w:id="1389887500">
              <w:marLeft w:val="0"/>
              <w:marRight w:val="0"/>
              <w:marTop w:val="0"/>
              <w:marBottom w:val="0"/>
              <w:divBdr>
                <w:top w:val="none" w:sz="0" w:space="0" w:color="auto"/>
                <w:left w:val="none" w:sz="0" w:space="0" w:color="auto"/>
                <w:bottom w:val="none" w:sz="0" w:space="0" w:color="auto"/>
                <w:right w:val="none" w:sz="0" w:space="0" w:color="auto"/>
              </w:divBdr>
              <w:divsChild>
                <w:div w:id="6118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9173">
      <w:bodyDiv w:val="1"/>
      <w:marLeft w:val="0"/>
      <w:marRight w:val="0"/>
      <w:marTop w:val="0"/>
      <w:marBottom w:val="0"/>
      <w:divBdr>
        <w:top w:val="none" w:sz="0" w:space="0" w:color="auto"/>
        <w:left w:val="none" w:sz="0" w:space="0" w:color="auto"/>
        <w:bottom w:val="none" w:sz="0" w:space="0" w:color="auto"/>
        <w:right w:val="none" w:sz="0" w:space="0" w:color="auto"/>
      </w:divBdr>
      <w:divsChild>
        <w:div w:id="1968123318">
          <w:marLeft w:val="0"/>
          <w:marRight w:val="0"/>
          <w:marTop w:val="0"/>
          <w:marBottom w:val="0"/>
          <w:divBdr>
            <w:top w:val="none" w:sz="0" w:space="0" w:color="auto"/>
            <w:left w:val="none" w:sz="0" w:space="0" w:color="auto"/>
            <w:bottom w:val="none" w:sz="0" w:space="0" w:color="auto"/>
            <w:right w:val="none" w:sz="0" w:space="0" w:color="auto"/>
          </w:divBdr>
          <w:divsChild>
            <w:div w:id="1360204240">
              <w:marLeft w:val="0"/>
              <w:marRight w:val="0"/>
              <w:marTop w:val="0"/>
              <w:marBottom w:val="0"/>
              <w:divBdr>
                <w:top w:val="none" w:sz="0" w:space="0" w:color="auto"/>
                <w:left w:val="none" w:sz="0" w:space="0" w:color="auto"/>
                <w:bottom w:val="none" w:sz="0" w:space="0" w:color="auto"/>
                <w:right w:val="none" w:sz="0" w:space="0" w:color="auto"/>
              </w:divBdr>
              <w:divsChild>
                <w:div w:id="2424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6218">
      <w:bodyDiv w:val="1"/>
      <w:marLeft w:val="0"/>
      <w:marRight w:val="0"/>
      <w:marTop w:val="0"/>
      <w:marBottom w:val="0"/>
      <w:divBdr>
        <w:top w:val="none" w:sz="0" w:space="0" w:color="auto"/>
        <w:left w:val="none" w:sz="0" w:space="0" w:color="auto"/>
        <w:bottom w:val="none" w:sz="0" w:space="0" w:color="auto"/>
        <w:right w:val="none" w:sz="0" w:space="0" w:color="auto"/>
      </w:divBdr>
      <w:divsChild>
        <w:div w:id="1777290774">
          <w:marLeft w:val="0"/>
          <w:marRight w:val="0"/>
          <w:marTop w:val="0"/>
          <w:marBottom w:val="0"/>
          <w:divBdr>
            <w:top w:val="none" w:sz="0" w:space="0" w:color="auto"/>
            <w:left w:val="none" w:sz="0" w:space="0" w:color="auto"/>
            <w:bottom w:val="none" w:sz="0" w:space="0" w:color="auto"/>
            <w:right w:val="none" w:sz="0" w:space="0" w:color="auto"/>
          </w:divBdr>
          <w:divsChild>
            <w:div w:id="1346513622">
              <w:marLeft w:val="0"/>
              <w:marRight w:val="0"/>
              <w:marTop w:val="0"/>
              <w:marBottom w:val="0"/>
              <w:divBdr>
                <w:top w:val="none" w:sz="0" w:space="0" w:color="auto"/>
                <w:left w:val="none" w:sz="0" w:space="0" w:color="auto"/>
                <w:bottom w:val="none" w:sz="0" w:space="0" w:color="auto"/>
                <w:right w:val="none" w:sz="0" w:space="0" w:color="auto"/>
              </w:divBdr>
              <w:divsChild>
                <w:div w:id="186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3961">
      <w:bodyDiv w:val="1"/>
      <w:marLeft w:val="0"/>
      <w:marRight w:val="0"/>
      <w:marTop w:val="0"/>
      <w:marBottom w:val="0"/>
      <w:divBdr>
        <w:top w:val="none" w:sz="0" w:space="0" w:color="auto"/>
        <w:left w:val="none" w:sz="0" w:space="0" w:color="auto"/>
        <w:bottom w:val="none" w:sz="0" w:space="0" w:color="auto"/>
        <w:right w:val="none" w:sz="0" w:space="0" w:color="auto"/>
      </w:divBdr>
      <w:divsChild>
        <w:div w:id="949899145">
          <w:marLeft w:val="0"/>
          <w:marRight w:val="0"/>
          <w:marTop w:val="0"/>
          <w:marBottom w:val="0"/>
          <w:divBdr>
            <w:top w:val="none" w:sz="0" w:space="0" w:color="auto"/>
            <w:left w:val="none" w:sz="0" w:space="0" w:color="auto"/>
            <w:bottom w:val="none" w:sz="0" w:space="0" w:color="auto"/>
            <w:right w:val="none" w:sz="0" w:space="0" w:color="auto"/>
          </w:divBdr>
          <w:divsChild>
            <w:div w:id="1082072124">
              <w:marLeft w:val="0"/>
              <w:marRight w:val="0"/>
              <w:marTop w:val="0"/>
              <w:marBottom w:val="0"/>
              <w:divBdr>
                <w:top w:val="none" w:sz="0" w:space="0" w:color="auto"/>
                <w:left w:val="none" w:sz="0" w:space="0" w:color="auto"/>
                <w:bottom w:val="none" w:sz="0" w:space="0" w:color="auto"/>
                <w:right w:val="none" w:sz="0" w:space="0" w:color="auto"/>
              </w:divBdr>
              <w:divsChild>
                <w:div w:id="12449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53234">
      <w:bodyDiv w:val="1"/>
      <w:marLeft w:val="0"/>
      <w:marRight w:val="0"/>
      <w:marTop w:val="0"/>
      <w:marBottom w:val="0"/>
      <w:divBdr>
        <w:top w:val="none" w:sz="0" w:space="0" w:color="auto"/>
        <w:left w:val="none" w:sz="0" w:space="0" w:color="auto"/>
        <w:bottom w:val="none" w:sz="0" w:space="0" w:color="auto"/>
        <w:right w:val="none" w:sz="0" w:space="0" w:color="auto"/>
      </w:divBdr>
      <w:divsChild>
        <w:div w:id="1129396560">
          <w:marLeft w:val="0"/>
          <w:marRight w:val="0"/>
          <w:marTop w:val="0"/>
          <w:marBottom w:val="0"/>
          <w:divBdr>
            <w:top w:val="none" w:sz="0" w:space="0" w:color="auto"/>
            <w:left w:val="none" w:sz="0" w:space="0" w:color="auto"/>
            <w:bottom w:val="none" w:sz="0" w:space="0" w:color="auto"/>
            <w:right w:val="none" w:sz="0" w:space="0" w:color="auto"/>
          </w:divBdr>
          <w:divsChild>
            <w:div w:id="454521799">
              <w:marLeft w:val="0"/>
              <w:marRight w:val="0"/>
              <w:marTop w:val="0"/>
              <w:marBottom w:val="0"/>
              <w:divBdr>
                <w:top w:val="none" w:sz="0" w:space="0" w:color="auto"/>
                <w:left w:val="none" w:sz="0" w:space="0" w:color="auto"/>
                <w:bottom w:val="none" w:sz="0" w:space="0" w:color="auto"/>
                <w:right w:val="none" w:sz="0" w:space="0" w:color="auto"/>
              </w:divBdr>
              <w:divsChild>
                <w:div w:id="5972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3651">
      <w:bodyDiv w:val="1"/>
      <w:marLeft w:val="0"/>
      <w:marRight w:val="0"/>
      <w:marTop w:val="0"/>
      <w:marBottom w:val="0"/>
      <w:divBdr>
        <w:top w:val="none" w:sz="0" w:space="0" w:color="auto"/>
        <w:left w:val="none" w:sz="0" w:space="0" w:color="auto"/>
        <w:bottom w:val="none" w:sz="0" w:space="0" w:color="auto"/>
        <w:right w:val="none" w:sz="0" w:space="0" w:color="auto"/>
      </w:divBdr>
      <w:divsChild>
        <w:div w:id="1413316522">
          <w:marLeft w:val="0"/>
          <w:marRight w:val="0"/>
          <w:marTop w:val="0"/>
          <w:marBottom w:val="0"/>
          <w:divBdr>
            <w:top w:val="none" w:sz="0" w:space="0" w:color="auto"/>
            <w:left w:val="none" w:sz="0" w:space="0" w:color="auto"/>
            <w:bottom w:val="none" w:sz="0" w:space="0" w:color="auto"/>
            <w:right w:val="none" w:sz="0" w:space="0" w:color="auto"/>
          </w:divBdr>
          <w:divsChild>
            <w:div w:id="473838644">
              <w:marLeft w:val="0"/>
              <w:marRight w:val="0"/>
              <w:marTop w:val="0"/>
              <w:marBottom w:val="0"/>
              <w:divBdr>
                <w:top w:val="none" w:sz="0" w:space="0" w:color="auto"/>
                <w:left w:val="none" w:sz="0" w:space="0" w:color="auto"/>
                <w:bottom w:val="none" w:sz="0" w:space="0" w:color="auto"/>
                <w:right w:val="none" w:sz="0" w:space="0" w:color="auto"/>
              </w:divBdr>
              <w:divsChild>
                <w:div w:id="10851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7679">
      <w:bodyDiv w:val="1"/>
      <w:marLeft w:val="0"/>
      <w:marRight w:val="0"/>
      <w:marTop w:val="0"/>
      <w:marBottom w:val="0"/>
      <w:divBdr>
        <w:top w:val="none" w:sz="0" w:space="0" w:color="auto"/>
        <w:left w:val="none" w:sz="0" w:space="0" w:color="auto"/>
        <w:bottom w:val="none" w:sz="0" w:space="0" w:color="auto"/>
        <w:right w:val="none" w:sz="0" w:space="0" w:color="auto"/>
      </w:divBdr>
    </w:div>
    <w:div w:id="1463696831">
      <w:bodyDiv w:val="1"/>
      <w:marLeft w:val="0"/>
      <w:marRight w:val="0"/>
      <w:marTop w:val="0"/>
      <w:marBottom w:val="0"/>
      <w:divBdr>
        <w:top w:val="none" w:sz="0" w:space="0" w:color="auto"/>
        <w:left w:val="none" w:sz="0" w:space="0" w:color="auto"/>
        <w:bottom w:val="none" w:sz="0" w:space="0" w:color="auto"/>
        <w:right w:val="none" w:sz="0" w:space="0" w:color="auto"/>
      </w:divBdr>
      <w:divsChild>
        <w:div w:id="1299148313">
          <w:marLeft w:val="0"/>
          <w:marRight w:val="0"/>
          <w:marTop w:val="0"/>
          <w:marBottom w:val="0"/>
          <w:divBdr>
            <w:top w:val="none" w:sz="0" w:space="0" w:color="auto"/>
            <w:left w:val="none" w:sz="0" w:space="0" w:color="auto"/>
            <w:bottom w:val="none" w:sz="0" w:space="0" w:color="auto"/>
            <w:right w:val="none" w:sz="0" w:space="0" w:color="auto"/>
          </w:divBdr>
          <w:divsChild>
            <w:div w:id="85929562">
              <w:marLeft w:val="0"/>
              <w:marRight w:val="0"/>
              <w:marTop w:val="0"/>
              <w:marBottom w:val="0"/>
              <w:divBdr>
                <w:top w:val="none" w:sz="0" w:space="0" w:color="auto"/>
                <w:left w:val="none" w:sz="0" w:space="0" w:color="auto"/>
                <w:bottom w:val="none" w:sz="0" w:space="0" w:color="auto"/>
                <w:right w:val="none" w:sz="0" w:space="0" w:color="auto"/>
              </w:divBdr>
              <w:divsChild>
                <w:div w:id="2384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8635">
      <w:bodyDiv w:val="1"/>
      <w:marLeft w:val="0"/>
      <w:marRight w:val="0"/>
      <w:marTop w:val="0"/>
      <w:marBottom w:val="0"/>
      <w:divBdr>
        <w:top w:val="none" w:sz="0" w:space="0" w:color="auto"/>
        <w:left w:val="none" w:sz="0" w:space="0" w:color="auto"/>
        <w:bottom w:val="none" w:sz="0" w:space="0" w:color="auto"/>
        <w:right w:val="none" w:sz="0" w:space="0" w:color="auto"/>
      </w:divBdr>
      <w:divsChild>
        <w:div w:id="1050880102">
          <w:marLeft w:val="0"/>
          <w:marRight w:val="0"/>
          <w:marTop w:val="0"/>
          <w:marBottom w:val="0"/>
          <w:divBdr>
            <w:top w:val="none" w:sz="0" w:space="0" w:color="auto"/>
            <w:left w:val="none" w:sz="0" w:space="0" w:color="auto"/>
            <w:bottom w:val="none" w:sz="0" w:space="0" w:color="auto"/>
            <w:right w:val="none" w:sz="0" w:space="0" w:color="auto"/>
          </w:divBdr>
          <w:divsChild>
            <w:div w:id="1608735295">
              <w:marLeft w:val="0"/>
              <w:marRight w:val="0"/>
              <w:marTop w:val="0"/>
              <w:marBottom w:val="0"/>
              <w:divBdr>
                <w:top w:val="none" w:sz="0" w:space="0" w:color="auto"/>
                <w:left w:val="none" w:sz="0" w:space="0" w:color="auto"/>
                <w:bottom w:val="none" w:sz="0" w:space="0" w:color="auto"/>
                <w:right w:val="none" w:sz="0" w:space="0" w:color="auto"/>
              </w:divBdr>
              <w:divsChild>
                <w:div w:id="1092165450">
                  <w:marLeft w:val="0"/>
                  <w:marRight w:val="0"/>
                  <w:marTop w:val="0"/>
                  <w:marBottom w:val="0"/>
                  <w:divBdr>
                    <w:top w:val="none" w:sz="0" w:space="0" w:color="auto"/>
                    <w:left w:val="none" w:sz="0" w:space="0" w:color="auto"/>
                    <w:bottom w:val="none" w:sz="0" w:space="0" w:color="auto"/>
                    <w:right w:val="none" w:sz="0" w:space="0" w:color="auto"/>
                  </w:divBdr>
                  <w:divsChild>
                    <w:div w:id="15066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51124">
      <w:bodyDiv w:val="1"/>
      <w:marLeft w:val="0"/>
      <w:marRight w:val="0"/>
      <w:marTop w:val="0"/>
      <w:marBottom w:val="0"/>
      <w:divBdr>
        <w:top w:val="none" w:sz="0" w:space="0" w:color="auto"/>
        <w:left w:val="none" w:sz="0" w:space="0" w:color="auto"/>
        <w:bottom w:val="none" w:sz="0" w:space="0" w:color="auto"/>
        <w:right w:val="none" w:sz="0" w:space="0" w:color="auto"/>
      </w:divBdr>
      <w:divsChild>
        <w:div w:id="418213336">
          <w:marLeft w:val="0"/>
          <w:marRight w:val="0"/>
          <w:marTop w:val="0"/>
          <w:marBottom w:val="0"/>
          <w:divBdr>
            <w:top w:val="none" w:sz="0" w:space="0" w:color="auto"/>
            <w:left w:val="none" w:sz="0" w:space="0" w:color="auto"/>
            <w:bottom w:val="none" w:sz="0" w:space="0" w:color="auto"/>
            <w:right w:val="none" w:sz="0" w:space="0" w:color="auto"/>
          </w:divBdr>
          <w:divsChild>
            <w:div w:id="320694737">
              <w:marLeft w:val="0"/>
              <w:marRight w:val="0"/>
              <w:marTop w:val="0"/>
              <w:marBottom w:val="0"/>
              <w:divBdr>
                <w:top w:val="none" w:sz="0" w:space="0" w:color="auto"/>
                <w:left w:val="none" w:sz="0" w:space="0" w:color="auto"/>
                <w:bottom w:val="none" w:sz="0" w:space="0" w:color="auto"/>
                <w:right w:val="none" w:sz="0" w:space="0" w:color="auto"/>
              </w:divBdr>
              <w:divsChild>
                <w:div w:id="1211839625">
                  <w:marLeft w:val="0"/>
                  <w:marRight w:val="0"/>
                  <w:marTop w:val="0"/>
                  <w:marBottom w:val="0"/>
                  <w:divBdr>
                    <w:top w:val="none" w:sz="0" w:space="0" w:color="auto"/>
                    <w:left w:val="none" w:sz="0" w:space="0" w:color="auto"/>
                    <w:bottom w:val="none" w:sz="0" w:space="0" w:color="auto"/>
                    <w:right w:val="none" w:sz="0" w:space="0" w:color="auto"/>
                  </w:divBdr>
                </w:div>
              </w:divsChild>
            </w:div>
            <w:div w:id="1422525274">
              <w:marLeft w:val="0"/>
              <w:marRight w:val="0"/>
              <w:marTop w:val="0"/>
              <w:marBottom w:val="0"/>
              <w:divBdr>
                <w:top w:val="none" w:sz="0" w:space="0" w:color="auto"/>
                <w:left w:val="none" w:sz="0" w:space="0" w:color="auto"/>
                <w:bottom w:val="none" w:sz="0" w:space="0" w:color="auto"/>
                <w:right w:val="none" w:sz="0" w:space="0" w:color="auto"/>
              </w:divBdr>
              <w:divsChild>
                <w:div w:id="2020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215">
          <w:marLeft w:val="0"/>
          <w:marRight w:val="0"/>
          <w:marTop w:val="0"/>
          <w:marBottom w:val="0"/>
          <w:divBdr>
            <w:top w:val="none" w:sz="0" w:space="0" w:color="auto"/>
            <w:left w:val="none" w:sz="0" w:space="0" w:color="auto"/>
            <w:bottom w:val="none" w:sz="0" w:space="0" w:color="auto"/>
            <w:right w:val="none" w:sz="0" w:space="0" w:color="auto"/>
          </w:divBdr>
          <w:divsChild>
            <w:div w:id="557590279">
              <w:marLeft w:val="0"/>
              <w:marRight w:val="0"/>
              <w:marTop w:val="0"/>
              <w:marBottom w:val="0"/>
              <w:divBdr>
                <w:top w:val="none" w:sz="0" w:space="0" w:color="auto"/>
                <w:left w:val="none" w:sz="0" w:space="0" w:color="auto"/>
                <w:bottom w:val="none" w:sz="0" w:space="0" w:color="auto"/>
                <w:right w:val="none" w:sz="0" w:space="0" w:color="auto"/>
              </w:divBdr>
              <w:divsChild>
                <w:div w:id="2312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3063">
      <w:bodyDiv w:val="1"/>
      <w:marLeft w:val="0"/>
      <w:marRight w:val="0"/>
      <w:marTop w:val="0"/>
      <w:marBottom w:val="0"/>
      <w:divBdr>
        <w:top w:val="none" w:sz="0" w:space="0" w:color="auto"/>
        <w:left w:val="none" w:sz="0" w:space="0" w:color="auto"/>
        <w:bottom w:val="none" w:sz="0" w:space="0" w:color="auto"/>
        <w:right w:val="none" w:sz="0" w:space="0" w:color="auto"/>
      </w:divBdr>
      <w:divsChild>
        <w:div w:id="1381829775">
          <w:marLeft w:val="0"/>
          <w:marRight w:val="0"/>
          <w:marTop w:val="0"/>
          <w:marBottom w:val="0"/>
          <w:divBdr>
            <w:top w:val="none" w:sz="0" w:space="0" w:color="auto"/>
            <w:left w:val="none" w:sz="0" w:space="0" w:color="auto"/>
            <w:bottom w:val="none" w:sz="0" w:space="0" w:color="auto"/>
            <w:right w:val="none" w:sz="0" w:space="0" w:color="auto"/>
          </w:divBdr>
          <w:divsChild>
            <w:div w:id="1687369701">
              <w:marLeft w:val="0"/>
              <w:marRight w:val="0"/>
              <w:marTop w:val="0"/>
              <w:marBottom w:val="0"/>
              <w:divBdr>
                <w:top w:val="none" w:sz="0" w:space="0" w:color="auto"/>
                <w:left w:val="none" w:sz="0" w:space="0" w:color="auto"/>
                <w:bottom w:val="none" w:sz="0" w:space="0" w:color="auto"/>
                <w:right w:val="none" w:sz="0" w:space="0" w:color="auto"/>
              </w:divBdr>
              <w:divsChild>
                <w:div w:id="1741753791">
                  <w:marLeft w:val="0"/>
                  <w:marRight w:val="0"/>
                  <w:marTop w:val="0"/>
                  <w:marBottom w:val="0"/>
                  <w:divBdr>
                    <w:top w:val="none" w:sz="0" w:space="0" w:color="auto"/>
                    <w:left w:val="none" w:sz="0" w:space="0" w:color="auto"/>
                    <w:bottom w:val="none" w:sz="0" w:space="0" w:color="auto"/>
                    <w:right w:val="none" w:sz="0" w:space="0" w:color="auto"/>
                  </w:divBdr>
                  <w:divsChild>
                    <w:div w:id="11633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60704">
      <w:bodyDiv w:val="1"/>
      <w:marLeft w:val="0"/>
      <w:marRight w:val="0"/>
      <w:marTop w:val="0"/>
      <w:marBottom w:val="0"/>
      <w:divBdr>
        <w:top w:val="none" w:sz="0" w:space="0" w:color="auto"/>
        <w:left w:val="none" w:sz="0" w:space="0" w:color="auto"/>
        <w:bottom w:val="none" w:sz="0" w:space="0" w:color="auto"/>
        <w:right w:val="none" w:sz="0" w:space="0" w:color="auto"/>
      </w:divBdr>
      <w:divsChild>
        <w:div w:id="87893491">
          <w:marLeft w:val="0"/>
          <w:marRight w:val="0"/>
          <w:marTop w:val="0"/>
          <w:marBottom w:val="0"/>
          <w:divBdr>
            <w:top w:val="none" w:sz="0" w:space="0" w:color="auto"/>
            <w:left w:val="none" w:sz="0" w:space="0" w:color="auto"/>
            <w:bottom w:val="none" w:sz="0" w:space="0" w:color="auto"/>
            <w:right w:val="none" w:sz="0" w:space="0" w:color="auto"/>
          </w:divBdr>
          <w:divsChild>
            <w:div w:id="1017847350">
              <w:marLeft w:val="0"/>
              <w:marRight w:val="0"/>
              <w:marTop w:val="0"/>
              <w:marBottom w:val="0"/>
              <w:divBdr>
                <w:top w:val="none" w:sz="0" w:space="0" w:color="auto"/>
                <w:left w:val="none" w:sz="0" w:space="0" w:color="auto"/>
                <w:bottom w:val="none" w:sz="0" w:space="0" w:color="auto"/>
                <w:right w:val="none" w:sz="0" w:space="0" w:color="auto"/>
              </w:divBdr>
              <w:divsChild>
                <w:div w:id="155669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80163">
      <w:bodyDiv w:val="1"/>
      <w:marLeft w:val="0"/>
      <w:marRight w:val="0"/>
      <w:marTop w:val="0"/>
      <w:marBottom w:val="0"/>
      <w:divBdr>
        <w:top w:val="none" w:sz="0" w:space="0" w:color="auto"/>
        <w:left w:val="none" w:sz="0" w:space="0" w:color="auto"/>
        <w:bottom w:val="none" w:sz="0" w:space="0" w:color="auto"/>
        <w:right w:val="none" w:sz="0" w:space="0" w:color="auto"/>
      </w:divBdr>
      <w:divsChild>
        <w:div w:id="788282892">
          <w:marLeft w:val="0"/>
          <w:marRight w:val="0"/>
          <w:marTop w:val="0"/>
          <w:marBottom w:val="0"/>
          <w:divBdr>
            <w:top w:val="none" w:sz="0" w:space="0" w:color="auto"/>
            <w:left w:val="none" w:sz="0" w:space="0" w:color="auto"/>
            <w:bottom w:val="none" w:sz="0" w:space="0" w:color="auto"/>
            <w:right w:val="none" w:sz="0" w:space="0" w:color="auto"/>
          </w:divBdr>
          <w:divsChild>
            <w:div w:id="993601473">
              <w:marLeft w:val="0"/>
              <w:marRight w:val="0"/>
              <w:marTop w:val="0"/>
              <w:marBottom w:val="0"/>
              <w:divBdr>
                <w:top w:val="none" w:sz="0" w:space="0" w:color="auto"/>
                <w:left w:val="none" w:sz="0" w:space="0" w:color="auto"/>
                <w:bottom w:val="none" w:sz="0" w:space="0" w:color="auto"/>
                <w:right w:val="none" w:sz="0" w:space="0" w:color="auto"/>
              </w:divBdr>
              <w:divsChild>
                <w:div w:id="14115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02480">
      <w:bodyDiv w:val="1"/>
      <w:marLeft w:val="0"/>
      <w:marRight w:val="0"/>
      <w:marTop w:val="0"/>
      <w:marBottom w:val="0"/>
      <w:divBdr>
        <w:top w:val="none" w:sz="0" w:space="0" w:color="auto"/>
        <w:left w:val="none" w:sz="0" w:space="0" w:color="auto"/>
        <w:bottom w:val="none" w:sz="0" w:space="0" w:color="auto"/>
        <w:right w:val="none" w:sz="0" w:space="0" w:color="auto"/>
      </w:divBdr>
      <w:divsChild>
        <w:div w:id="597177137">
          <w:marLeft w:val="0"/>
          <w:marRight w:val="0"/>
          <w:marTop w:val="0"/>
          <w:marBottom w:val="0"/>
          <w:divBdr>
            <w:top w:val="none" w:sz="0" w:space="0" w:color="auto"/>
            <w:left w:val="none" w:sz="0" w:space="0" w:color="auto"/>
            <w:bottom w:val="none" w:sz="0" w:space="0" w:color="auto"/>
            <w:right w:val="none" w:sz="0" w:space="0" w:color="auto"/>
          </w:divBdr>
          <w:divsChild>
            <w:div w:id="1723365325">
              <w:marLeft w:val="0"/>
              <w:marRight w:val="0"/>
              <w:marTop w:val="0"/>
              <w:marBottom w:val="0"/>
              <w:divBdr>
                <w:top w:val="none" w:sz="0" w:space="0" w:color="auto"/>
                <w:left w:val="none" w:sz="0" w:space="0" w:color="auto"/>
                <w:bottom w:val="none" w:sz="0" w:space="0" w:color="auto"/>
                <w:right w:val="none" w:sz="0" w:space="0" w:color="auto"/>
              </w:divBdr>
              <w:divsChild>
                <w:div w:id="865749166">
                  <w:marLeft w:val="0"/>
                  <w:marRight w:val="0"/>
                  <w:marTop w:val="0"/>
                  <w:marBottom w:val="0"/>
                  <w:divBdr>
                    <w:top w:val="none" w:sz="0" w:space="0" w:color="auto"/>
                    <w:left w:val="none" w:sz="0" w:space="0" w:color="auto"/>
                    <w:bottom w:val="none" w:sz="0" w:space="0" w:color="auto"/>
                    <w:right w:val="none" w:sz="0" w:space="0" w:color="auto"/>
                  </w:divBdr>
                  <w:divsChild>
                    <w:div w:id="3201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05937">
      <w:bodyDiv w:val="1"/>
      <w:marLeft w:val="0"/>
      <w:marRight w:val="0"/>
      <w:marTop w:val="0"/>
      <w:marBottom w:val="0"/>
      <w:divBdr>
        <w:top w:val="none" w:sz="0" w:space="0" w:color="auto"/>
        <w:left w:val="none" w:sz="0" w:space="0" w:color="auto"/>
        <w:bottom w:val="none" w:sz="0" w:space="0" w:color="auto"/>
        <w:right w:val="none" w:sz="0" w:space="0" w:color="auto"/>
      </w:divBdr>
      <w:divsChild>
        <w:div w:id="322010550">
          <w:marLeft w:val="0"/>
          <w:marRight w:val="0"/>
          <w:marTop w:val="0"/>
          <w:marBottom w:val="0"/>
          <w:divBdr>
            <w:top w:val="none" w:sz="0" w:space="0" w:color="auto"/>
            <w:left w:val="none" w:sz="0" w:space="0" w:color="auto"/>
            <w:bottom w:val="none" w:sz="0" w:space="0" w:color="auto"/>
            <w:right w:val="none" w:sz="0" w:space="0" w:color="auto"/>
          </w:divBdr>
          <w:divsChild>
            <w:div w:id="1617641604">
              <w:marLeft w:val="0"/>
              <w:marRight w:val="0"/>
              <w:marTop w:val="0"/>
              <w:marBottom w:val="0"/>
              <w:divBdr>
                <w:top w:val="none" w:sz="0" w:space="0" w:color="auto"/>
                <w:left w:val="none" w:sz="0" w:space="0" w:color="auto"/>
                <w:bottom w:val="none" w:sz="0" w:space="0" w:color="auto"/>
                <w:right w:val="none" w:sz="0" w:space="0" w:color="auto"/>
              </w:divBdr>
              <w:divsChild>
                <w:div w:id="674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4655">
      <w:bodyDiv w:val="1"/>
      <w:marLeft w:val="0"/>
      <w:marRight w:val="0"/>
      <w:marTop w:val="0"/>
      <w:marBottom w:val="0"/>
      <w:divBdr>
        <w:top w:val="none" w:sz="0" w:space="0" w:color="auto"/>
        <w:left w:val="none" w:sz="0" w:space="0" w:color="auto"/>
        <w:bottom w:val="none" w:sz="0" w:space="0" w:color="auto"/>
        <w:right w:val="none" w:sz="0" w:space="0" w:color="auto"/>
      </w:divBdr>
      <w:divsChild>
        <w:div w:id="1552766007">
          <w:marLeft w:val="0"/>
          <w:marRight w:val="0"/>
          <w:marTop w:val="0"/>
          <w:marBottom w:val="0"/>
          <w:divBdr>
            <w:top w:val="none" w:sz="0" w:space="0" w:color="auto"/>
            <w:left w:val="none" w:sz="0" w:space="0" w:color="auto"/>
            <w:bottom w:val="none" w:sz="0" w:space="0" w:color="auto"/>
            <w:right w:val="none" w:sz="0" w:space="0" w:color="auto"/>
          </w:divBdr>
          <w:divsChild>
            <w:div w:id="2001539666">
              <w:marLeft w:val="0"/>
              <w:marRight w:val="0"/>
              <w:marTop w:val="0"/>
              <w:marBottom w:val="0"/>
              <w:divBdr>
                <w:top w:val="none" w:sz="0" w:space="0" w:color="auto"/>
                <w:left w:val="none" w:sz="0" w:space="0" w:color="auto"/>
                <w:bottom w:val="none" w:sz="0" w:space="0" w:color="auto"/>
                <w:right w:val="none" w:sz="0" w:space="0" w:color="auto"/>
              </w:divBdr>
              <w:divsChild>
                <w:div w:id="2107846072">
                  <w:marLeft w:val="0"/>
                  <w:marRight w:val="0"/>
                  <w:marTop w:val="0"/>
                  <w:marBottom w:val="0"/>
                  <w:divBdr>
                    <w:top w:val="none" w:sz="0" w:space="0" w:color="auto"/>
                    <w:left w:val="none" w:sz="0" w:space="0" w:color="auto"/>
                    <w:bottom w:val="none" w:sz="0" w:space="0" w:color="auto"/>
                    <w:right w:val="none" w:sz="0" w:space="0" w:color="auto"/>
                  </w:divBdr>
                  <w:divsChild>
                    <w:div w:id="4081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21587">
      <w:bodyDiv w:val="1"/>
      <w:marLeft w:val="0"/>
      <w:marRight w:val="0"/>
      <w:marTop w:val="0"/>
      <w:marBottom w:val="0"/>
      <w:divBdr>
        <w:top w:val="none" w:sz="0" w:space="0" w:color="auto"/>
        <w:left w:val="none" w:sz="0" w:space="0" w:color="auto"/>
        <w:bottom w:val="none" w:sz="0" w:space="0" w:color="auto"/>
        <w:right w:val="none" w:sz="0" w:space="0" w:color="auto"/>
      </w:divBdr>
      <w:divsChild>
        <w:div w:id="294912616">
          <w:marLeft w:val="0"/>
          <w:marRight w:val="0"/>
          <w:marTop w:val="0"/>
          <w:marBottom w:val="0"/>
          <w:divBdr>
            <w:top w:val="none" w:sz="0" w:space="0" w:color="auto"/>
            <w:left w:val="none" w:sz="0" w:space="0" w:color="auto"/>
            <w:bottom w:val="none" w:sz="0" w:space="0" w:color="auto"/>
            <w:right w:val="none" w:sz="0" w:space="0" w:color="auto"/>
          </w:divBdr>
          <w:divsChild>
            <w:div w:id="327027516">
              <w:marLeft w:val="0"/>
              <w:marRight w:val="0"/>
              <w:marTop w:val="0"/>
              <w:marBottom w:val="0"/>
              <w:divBdr>
                <w:top w:val="none" w:sz="0" w:space="0" w:color="auto"/>
                <w:left w:val="none" w:sz="0" w:space="0" w:color="auto"/>
                <w:bottom w:val="none" w:sz="0" w:space="0" w:color="auto"/>
                <w:right w:val="none" w:sz="0" w:space="0" w:color="auto"/>
              </w:divBdr>
              <w:divsChild>
                <w:div w:id="1149009122">
                  <w:marLeft w:val="0"/>
                  <w:marRight w:val="0"/>
                  <w:marTop w:val="0"/>
                  <w:marBottom w:val="0"/>
                  <w:divBdr>
                    <w:top w:val="none" w:sz="0" w:space="0" w:color="auto"/>
                    <w:left w:val="none" w:sz="0" w:space="0" w:color="auto"/>
                    <w:bottom w:val="none" w:sz="0" w:space="0" w:color="auto"/>
                    <w:right w:val="none" w:sz="0" w:space="0" w:color="auto"/>
                  </w:divBdr>
                  <w:divsChild>
                    <w:div w:id="427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12567">
      <w:bodyDiv w:val="1"/>
      <w:marLeft w:val="0"/>
      <w:marRight w:val="0"/>
      <w:marTop w:val="0"/>
      <w:marBottom w:val="0"/>
      <w:divBdr>
        <w:top w:val="none" w:sz="0" w:space="0" w:color="auto"/>
        <w:left w:val="none" w:sz="0" w:space="0" w:color="auto"/>
        <w:bottom w:val="none" w:sz="0" w:space="0" w:color="auto"/>
        <w:right w:val="none" w:sz="0" w:space="0" w:color="auto"/>
      </w:divBdr>
      <w:divsChild>
        <w:div w:id="567039452">
          <w:marLeft w:val="0"/>
          <w:marRight w:val="0"/>
          <w:marTop w:val="0"/>
          <w:marBottom w:val="0"/>
          <w:divBdr>
            <w:top w:val="none" w:sz="0" w:space="0" w:color="auto"/>
            <w:left w:val="none" w:sz="0" w:space="0" w:color="auto"/>
            <w:bottom w:val="none" w:sz="0" w:space="0" w:color="auto"/>
            <w:right w:val="none" w:sz="0" w:space="0" w:color="auto"/>
          </w:divBdr>
          <w:divsChild>
            <w:div w:id="934829273">
              <w:marLeft w:val="0"/>
              <w:marRight w:val="0"/>
              <w:marTop w:val="0"/>
              <w:marBottom w:val="0"/>
              <w:divBdr>
                <w:top w:val="none" w:sz="0" w:space="0" w:color="auto"/>
                <w:left w:val="none" w:sz="0" w:space="0" w:color="auto"/>
                <w:bottom w:val="none" w:sz="0" w:space="0" w:color="auto"/>
                <w:right w:val="none" w:sz="0" w:space="0" w:color="auto"/>
              </w:divBdr>
              <w:divsChild>
                <w:div w:id="1046291697">
                  <w:marLeft w:val="0"/>
                  <w:marRight w:val="0"/>
                  <w:marTop w:val="0"/>
                  <w:marBottom w:val="0"/>
                  <w:divBdr>
                    <w:top w:val="none" w:sz="0" w:space="0" w:color="auto"/>
                    <w:left w:val="none" w:sz="0" w:space="0" w:color="auto"/>
                    <w:bottom w:val="none" w:sz="0" w:space="0" w:color="auto"/>
                    <w:right w:val="none" w:sz="0" w:space="0" w:color="auto"/>
                  </w:divBdr>
                  <w:divsChild>
                    <w:div w:id="2614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6007">
      <w:bodyDiv w:val="1"/>
      <w:marLeft w:val="0"/>
      <w:marRight w:val="0"/>
      <w:marTop w:val="0"/>
      <w:marBottom w:val="0"/>
      <w:divBdr>
        <w:top w:val="none" w:sz="0" w:space="0" w:color="auto"/>
        <w:left w:val="none" w:sz="0" w:space="0" w:color="auto"/>
        <w:bottom w:val="none" w:sz="0" w:space="0" w:color="auto"/>
        <w:right w:val="none" w:sz="0" w:space="0" w:color="auto"/>
      </w:divBdr>
      <w:divsChild>
        <w:div w:id="881215305">
          <w:marLeft w:val="0"/>
          <w:marRight w:val="0"/>
          <w:marTop w:val="0"/>
          <w:marBottom w:val="0"/>
          <w:divBdr>
            <w:top w:val="none" w:sz="0" w:space="0" w:color="auto"/>
            <w:left w:val="none" w:sz="0" w:space="0" w:color="auto"/>
            <w:bottom w:val="none" w:sz="0" w:space="0" w:color="auto"/>
            <w:right w:val="none" w:sz="0" w:space="0" w:color="auto"/>
          </w:divBdr>
          <w:divsChild>
            <w:div w:id="140737639">
              <w:marLeft w:val="0"/>
              <w:marRight w:val="0"/>
              <w:marTop w:val="0"/>
              <w:marBottom w:val="0"/>
              <w:divBdr>
                <w:top w:val="none" w:sz="0" w:space="0" w:color="auto"/>
                <w:left w:val="none" w:sz="0" w:space="0" w:color="auto"/>
                <w:bottom w:val="none" w:sz="0" w:space="0" w:color="auto"/>
                <w:right w:val="none" w:sz="0" w:space="0" w:color="auto"/>
              </w:divBdr>
              <w:divsChild>
                <w:div w:id="16481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491">
      <w:bodyDiv w:val="1"/>
      <w:marLeft w:val="0"/>
      <w:marRight w:val="0"/>
      <w:marTop w:val="0"/>
      <w:marBottom w:val="0"/>
      <w:divBdr>
        <w:top w:val="none" w:sz="0" w:space="0" w:color="auto"/>
        <w:left w:val="none" w:sz="0" w:space="0" w:color="auto"/>
        <w:bottom w:val="none" w:sz="0" w:space="0" w:color="auto"/>
        <w:right w:val="none" w:sz="0" w:space="0" w:color="auto"/>
      </w:divBdr>
      <w:divsChild>
        <w:div w:id="203756311">
          <w:marLeft w:val="0"/>
          <w:marRight w:val="0"/>
          <w:marTop w:val="0"/>
          <w:marBottom w:val="0"/>
          <w:divBdr>
            <w:top w:val="none" w:sz="0" w:space="0" w:color="auto"/>
            <w:left w:val="none" w:sz="0" w:space="0" w:color="auto"/>
            <w:bottom w:val="none" w:sz="0" w:space="0" w:color="auto"/>
            <w:right w:val="none" w:sz="0" w:space="0" w:color="auto"/>
          </w:divBdr>
          <w:divsChild>
            <w:div w:id="1305354436">
              <w:marLeft w:val="0"/>
              <w:marRight w:val="0"/>
              <w:marTop w:val="0"/>
              <w:marBottom w:val="0"/>
              <w:divBdr>
                <w:top w:val="none" w:sz="0" w:space="0" w:color="auto"/>
                <w:left w:val="none" w:sz="0" w:space="0" w:color="auto"/>
                <w:bottom w:val="none" w:sz="0" w:space="0" w:color="auto"/>
                <w:right w:val="none" w:sz="0" w:space="0" w:color="auto"/>
              </w:divBdr>
              <w:divsChild>
                <w:div w:id="3783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1525">
      <w:bodyDiv w:val="1"/>
      <w:marLeft w:val="0"/>
      <w:marRight w:val="0"/>
      <w:marTop w:val="0"/>
      <w:marBottom w:val="0"/>
      <w:divBdr>
        <w:top w:val="none" w:sz="0" w:space="0" w:color="auto"/>
        <w:left w:val="none" w:sz="0" w:space="0" w:color="auto"/>
        <w:bottom w:val="none" w:sz="0" w:space="0" w:color="auto"/>
        <w:right w:val="none" w:sz="0" w:space="0" w:color="auto"/>
      </w:divBdr>
      <w:divsChild>
        <w:div w:id="659192717">
          <w:marLeft w:val="0"/>
          <w:marRight w:val="0"/>
          <w:marTop w:val="0"/>
          <w:marBottom w:val="0"/>
          <w:divBdr>
            <w:top w:val="none" w:sz="0" w:space="0" w:color="auto"/>
            <w:left w:val="none" w:sz="0" w:space="0" w:color="auto"/>
            <w:bottom w:val="none" w:sz="0" w:space="0" w:color="auto"/>
            <w:right w:val="none" w:sz="0" w:space="0" w:color="auto"/>
          </w:divBdr>
          <w:divsChild>
            <w:div w:id="1382482638">
              <w:marLeft w:val="0"/>
              <w:marRight w:val="0"/>
              <w:marTop w:val="0"/>
              <w:marBottom w:val="0"/>
              <w:divBdr>
                <w:top w:val="none" w:sz="0" w:space="0" w:color="auto"/>
                <w:left w:val="none" w:sz="0" w:space="0" w:color="auto"/>
                <w:bottom w:val="none" w:sz="0" w:space="0" w:color="auto"/>
                <w:right w:val="none" w:sz="0" w:space="0" w:color="auto"/>
              </w:divBdr>
              <w:divsChild>
                <w:div w:id="9051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sChild>
        <w:div w:id="1535920623">
          <w:marLeft w:val="0"/>
          <w:marRight w:val="0"/>
          <w:marTop w:val="0"/>
          <w:marBottom w:val="0"/>
          <w:divBdr>
            <w:top w:val="none" w:sz="0" w:space="0" w:color="auto"/>
            <w:left w:val="none" w:sz="0" w:space="0" w:color="auto"/>
            <w:bottom w:val="none" w:sz="0" w:space="0" w:color="auto"/>
            <w:right w:val="none" w:sz="0" w:space="0" w:color="auto"/>
          </w:divBdr>
          <w:divsChild>
            <w:div w:id="1030571422">
              <w:marLeft w:val="0"/>
              <w:marRight w:val="0"/>
              <w:marTop w:val="0"/>
              <w:marBottom w:val="0"/>
              <w:divBdr>
                <w:top w:val="none" w:sz="0" w:space="0" w:color="auto"/>
                <w:left w:val="none" w:sz="0" w:space="0" w:color="auto"/>
                <w:bottom w:val="none" w:sz="0" w:space="0" w:color="auto"/>
                <w:right w:val="none" w:sz="0" w:space="0" w:color="auto"/>
              </w:divBdr>
              <w:divsChild>
                <w:div w:id="11736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2785">
      <w:bodyDiv w:val="1"/>
      <w:marLeft w:val="0"/>
      <w:marRight w:val="0"/>
      <w:marTop w:val="0"/>
      <w:marBottom w:val="0"/>
      <w:divBdr>
        <w:top w:val="none" w:sz="0" w:space="0" w:color="auto"/>
        <w:left w:val="none" w:sz="0" w:space="0" w:color="auto"/>
        <w:bottom w:val="none" w:sz="0" w:space="0" w:color="auto"/>
        <w:right w:val="none" w:sz="0" w:space="0" w:color="auto"/>
      </w:divBdr>
      <w:divsChild>
        <w:div w:id="1784571394">
          <w:marLeft w:val="0"/>
          <w:marRight w:val="0"/>
          <w:marTop w:val="0"/>
          <w:marBottom w:val="0"/>
          <w:divBdr>
            <w:top w:val="none" w:sz="0" w:space="0" w:color="auto"/>
            <w:left w:val="none" w:sz="0" w:space="0" w:color="auto"/>
            <w:bottom w:val="none" w:sz="0" w:space="0" w:color="auto"/>
            <w:right w:val="none" w:sz="0" w:space="0" w:color="auto"/>
          </w:divBdr>
          <w:divsChild>
            <w:div w:id="752580799">
              <w:marLeft w:val="0"/>
              <w:marRight w:val="0"/>
              <w:marTop w:val="0"/>
              <w:marBottom w:val="0"/>
              <w:divBdr>
                <w:top w:val="none" w:sz="0" w:space="0" w:color="auto"/>
                <w:left w:val="none" w:sz="0" w:space="0" w:color="auto"/>
                <w:bottom w:val="none" w:sz="0" w:space="0" w:color="auto"/>
                <w:right w:val="none" w:sz="0" w:space="0" w:color="auto"/>
              </w:divBdr>
              <w:divsChild>
                <w:div w:id="5606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2391">
      <w:bodyDiv w:val="1"/>
      <w:marLeft w:val="0"/>
      <w:marRight w:val="0"/>
      <w:marTop w:val="0"/>
      <w:marBottom w:val="0"/>
      <w:divBdr>
        <w:top w:val="none" w:sz="0" w:space="0" w:color="auto"/>
        <w:left w:val="none" w:sz="0" w:space="0" w:color="auto"/>
        <w:bottom w:val="none" w:sz="0" w:space="0" w:color="auto"/>
        <w:right w:val="none" w:sz="0" w:space="0" w:color="auto"/>
      </w:divBdr>
      <w:divsChild>
        <w:div w:id="1262029864">
          <w:marLeft w:val="0"/>
          <w:marRight w:val="0"/>
          <w:marTop w:val="0"/>
          <w:marBottom w:val="0"/>
          <w:divBdr>
            <w:top w:val="none" w:sz="0" w:space="0" w:color="auto"/>
            <w:left w:val="none" w:sz="0" w:space="0" w:color="auto"/>
            <w:bottom w:val="none" w:sz="0" w:space="0" w:color="auto"/>
            <w:right w:val="none" w:sz="0" w:space="0" w:color="auto"/>
          </w:divBdr>
          <w:divsChild>
            <w:div w:id="1791976036">
              <w:marLeft w:val="0"/>
              <w:marRight w:val="0"/>
              <w:marTop w:val="0"/>
              <w:marBottom w:val="0"/>
              <w:divBdr>
                <w:top w:val="none" w:sz="0" w:space="0" w:color="auto"/>
                <w:left w:val="none" w:sz="0" w:space="0" w:color="auto"/>
                <w:bottom w:val="none" w:sz="0" w:space="0" w:color="auto"/>
                <w:right w:val="none" w:sz="0" w:space="0" w:color="auto"/>
              </w:divBdr>
              <w:divsChild>
                <w:div w:id="13374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99965">
      <w:bodyDiv w:val="1"/>
      <w:marLeft w:val="0"/>
      <w:marRight w:val="0"/>
      <w:marTop w:val="0"/>
      <w:marBottom w:val="0"/>
      <w:divBdr>
        <w:top w:val="none" w:sz="0" w:space="0" w:color="auto"/>
        <w:left w:val="none" w:sz="0" w:space="0" w:color="auto"/>
        <w:bottom w:val="none" w:sz="0" w:space="0" w:color="auto"/>
        <w:right w:val="none" w:sz="0" w:space="0" w:color="auto"/>
      </w:divBdr>
      <w:divsChild>
        <w:div w:id="513499352">
          <w:marLeft w:val="0"/>
          <w:marRight w:val="0"/>
          <w:marTop w:val="0"/>
          <w:marBottom w:val="0"/>
          <w:divBdr>
            <w:top w:val="none" w:sz="0" w:space="0" w:color="auto"/>
            <w:left w:val="none" w:sz="0" w:space="0" w:color="auto"/>
            <w:bottom w:val="none" w:sz="0" w:space="0" w:color="auto"/>
            <w:right w:val="none" w:sz="0" w:space="0" w:color="auto"/>
          </w:divBdr>
          <w:divsChild>
            <w:div w:id="461002318">
              <w:marLeft w:val="0"/>
              <w:marRight w:val="0"/>
              <w:marTop w:val="0"/>
              <w:marBottom w:val="0"/>
              <w:divBdr>
                <w:top w:val="none" w:sz="0" w:space="0" w:color="auto"/>
                <w:left w:val="none" w:sz="0" w:space="0" w:color="auto"/>
                <w:bottom w:val="none" w:sz="0" w:space="0" w:color="auto"/>
                <w:right w:val="none" w:sz="0" w:space="0" w:color="auto"/>
              </w:divBdr>
              <w:divsChild>
                <w:div w:id="459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0484">
      <w:bodyDiv w:val="1"/>
      <w:marLeft w:val="0"/>
      <w:marRight w:val="0"/>
      <w:marTop w:val="0"/>
      <w:marBottom w:val="0"/>
      <w:divBdr>
        <w:top w:val="none" w:sz="0" w:space="0" w:color="auto"/>
        <w:left w:val="none" w:sz="0" w:space="0" w:color="auto"/>
        <w:bottom w:val="none" w:sz="0" w:space="0" w:color="auto"/>
        <w:right w:val="none" w:sz="0" w:space="0" w:color="auto"/>
      </w:divBdr>
    </w:div>
    <w:div w:id="2057700695">
      <w:bodyDiv w:val="1"/>
      <w:marLeft w:val="0"/>
      <w:marRight w:val="0"/>
      <w:marTop w:val="0"/>
      <w:marBottom w:val="0"/>
      <w:divBdr>
        <w:top w:val="none" w:sz="0" w:space="0" w:color="auto"/>
        <w:left w:val="none" w:sz="0" w:space="0" w:color="auto"/>
        <w:bottom w:val="none" w:sz="0" w:space="0" w:color="auto"/>
        <w:right w:val="none" w:sz="0" w:space="0" w:color="auto"/>
      </w:divBdr>
      <w:divsChild>
        <w:div w:id="352339906">
          <w:marLeft w:val="0"/>
          <w:marRight w:val="0"/>
          <w:marTop w:val="0"/>
          <w:marBottom w:val="0"/>
          <w:divBdr>
            <w:top w:val="none" w:sz="0" w:space="0" w:color="auto"/>
            <w:left w:val="none" w:sz="0" w:space="0" w:color="auto"/>
            <w:bottom w:val="none" w:sz="0" w:space="0" w:color="auto"/>
            <w:right w:val="none" w:sz="0" w:space="0" w:color="auto"/>
          </w:divBdr>
          <w:divsChild>
            <w:div w:id="668143708">
              <w:marLeft w:val="0"/>
              <w:marRight w:val="0"/>
              <w:marTop w:val="0"/>
              <w:marBottom w:val="0"/>
              <w:divBdr>
                <w:top w:val="none" w:sz="0" w:space="0" w:color="auto"/>
                <w:left w:val="none" w:sz="0" w:space="0" w:color="auto"/>
                <w:bottom w:val="none" w:sz="0" w:space="0" w:color="auto"/>
                <w:right w:val="none" w:sz="0" w:space="0" w:color="auto"/>
              </w:divBdr>
              <w:divsChild>
                <w:div w:id="7768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4126">
      <w:bodyDiv w:val="1"/>
      <w:marLeft w:val="0"/>
      <w:marRight w:val="0"/>
      <w:marTop w:val="0"/>
      <w:marBottom w:val="0"/>
      <w:divBdr>
        <w:top w:val="none" w:sz="0" w:space="0" w:color="auto"/>
        <w:left w:val="none" w:sz="0" w:space="0" w:color="auto"/>
        <w:bottom w:val="none" w:sz="0" w:space="0" w:color="auto"/>
        <w:right w:val="none" w:sz="0" w:space="0" w:color="auto"/>
      </w:divBdr>
      <w:divsChild>
        <w:div w:id="192811436">
          <w:marLeft w:val="0"/>
          <w:marRight w:val="0"/>
          <w:marTop w:val="0"/>
          <w:marBottom w:val="0"/>
          <w:divBdr>
            <w:top w:val="none" w:sz="0" w:space="0" w:color="auto"/>
            <w:left w:val="none" w:sz="0" w:space="0" w:color="auto"/>
            <w:bottom w:val="none" w:sz="0" w:space="0" w:color="auto"/>
            <w:right w:val="none" w:sz="0" w:space="0" w:color="auto"/>
          </w:divBdr>
          <w:divsChild>
            <w:div w:id="291712567">
              <w:marLeft w:val="0"/>
              <w:marRight w:val="0"/>
              <w:marTop w:val="0"/>
              <w:marBottom w:val="0"/>
              <w:divBdr>
                <w:top w:val="none" w:sz="0" w:space="0" w:color="auto"/>
                <w:left w:val="none" w:sz="0" w:space="0" w:color="auto"/>
                <w:bottom w:val="none" w:sz="0" w:space="0" w:color="auto"/>
                <w:right w:val="none" w:sz="0" w:space="0" w:color="auto"/>
              </w:divBdr>
              <w:divsChild>
                <w:div w:id="12095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4827">
      <w:bodyDiv w:val="1"/>
      <w:marLeft w:val="0"/>
      <w:marRight w:val="0"/>
      <w:marTop w:val="0"/>
      <w:marBottom w:val="0"/>
      <w:divBdr>
        <w:top w:val="none" w:sz="0" w:space="0" w:color="auto"/>
        <w:left w:val="none" w:sz="0" w:space="0" w:color="auto"/>
        <w:bottom w:val="none" w:sz="0" w:space="0" w:color="auto"/>
        <w:right w:val="none" w:sz="0" w:space="0" w:color="auto"/>
      </w:divBdr>
      <w:divsChild>
        <w:div w:id="702246302">
          <w:marLeft w:val="0"/>
          <w:marRight w:val="0"/>
          <w:marTop w:val="0"/>
          <w:marBottom w:val="0"/>
          <w:divBdr>
            <w:top w:val="none" w:sz="0" w:space="0" w:color="auto"/>
            <w:left w:val="none" w:sz="0" w:space="0" w:color="auto"/>
            <w:bottom w:val="none" w:sz="0" w:space="0" w:color="auto"/>
            <w:right w:val="none" w:sz="0" w:space="0" w:color="auto"/>
          </w:divBdr>
          <w:divsChild>
            <w:div w:id="1127894086">
              <w:marLeft w:val="0"/>
              <w:marRight w:val="0"/>
              <w:marTop w:val="0"/>
              <w:marBottom w:val="0"/>
              <w:divBdr>
                <w:top w:val="none" w:sz="0" w:space="0" w:color="auto"/>
                <w:left w:val="none" w:sz="0" w:space="0" w:color="auto"/>
                <w:bottom w:val="none" w:sz="0" w:space="0" w:color="auto"/>
                <w:right w:val="none" w:sz="0" w:space="0" w:color="auto"/>
              </w:divBdr>
              <w:divsChild>
                <w:div w:id="989869912">
                  <w:marLeft w:val="0"/>
                  <w:marRight w:val="0"/>
                  <w:marTop w:val="0"/>
                  <w:marBottom w:val="0"/>
                  <w:divBdr>
                    <w:top w:val="none" w:sz="0" w:space="0" w:color="auto"/>
                    <w:left w:val="none" w:sz="0" w:space="0" w:color="auto"/>
                    <w:bottom w:val="none" w:sz="0" w:space="0" w:color="auto"/>
                    <w:right w:val="none" w:sz="0" w:space="0" w:color="auto"/>
                  </w:divBdr>
                  <w:divsChild>
                    <w:div w:id="67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45844">
      <w:bodyDiv w:val="1"/>
      <w:marLeft w:val="0"/>
      <w:marRight w:val="0"/>
      <w:marTop w:val="0"/>
      <w:marBottom w:val="0"/>
      <w:divBdr>
        <w:top w:val="none" w:sz="0" w:space="0" w:color="auto"/>
        <w:left w:val="none" w:sz="0" w:space="0" w:color="auto"/>
        <w:bottom w:val="none" w:sz="0" w:space="0" w:color="auto"/>
        <w:right w:val="none" w:sz="0" w:space="0" w:color="auto"/>
      </w:divBdr>
      <w:divsChild>
        <w:div w:id="479663402">
          <w:marLeft w:val="0"/>
          <w:marRight w:val="0"/>
          <w:marTop w:val="0"/>
          <w:marBottom w:val="0"/>
          <w:divBdr>
            <w:top w:val="none" w:sz="0" w:space="0" w:color="auto"/>
            <w:left w:val="none" w:sz="0" w:space="0" w:color="auto"/>
            <w:bottom w:val="none" w:sz="0" w:space="0" w:color="auto"/>
            <w:right w:val="none" w:sz="0" w:space="0" w:color="auto"/>
          </w:divBdr>
          <w:divsChild>
            <w:div w:id="653685605">
              <w:marLeft w:val="0"/>
              <w:marRight w:val="0"/>
              <w:marTop w:val="0"/>
              <w:marBottom w:val="0"/>
              <w:divBdr>
                <w:top w:val="none" w:sz="0" w:space="0" w:color="auto"/>
                <w:left w:val="none" w:sz="0" w:space="0" w:color="auto"/>
                <w:bottom w:val="none" w:sz="0" w:space="0" w:color="auto"/>
                <w:right w:val="none" w:sz="0" w:space="0" w:color="auto"/>
              </w:divBdr>
              <w:divsChild>
                <w:div w:id="1624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5634">
      <w:bodyDiv w:val="1"/>
      <w:marLeft w:val="0"/>
      <w:marRight w:val="0"/>
      <w:marTop w:val="0"/>
      <w:marBottom w:val="0"/>
      <w:divBdr>
        <w:top w:val="none" w:sz="0" w:space="0" w:color="auto"/>
        <w:left w:val="none" w:sz="0" w:space="0" w:color="auto"/>
        <w:bottom w:val="none" w:sz="0" w:space="0" w:color="auto"/>
        <w:right w:val="none" w:sz="0" w:space="0" w:color="auto"/>
      </w:divBdr>
      <w:divsChild>
        <w:div w:id="943001704">
          <w:marLeft w:val="0"/>
          <w:marRight w:val="0"/>
          <w:marTop w:val="0"/>
          <w:marBottom w:val="0"/>
          <w:divBdr>
            <w:top w:val="none" w:sz="0" w:space="0" w:color="auto"/>
            <w:left w:val="none" w:sz="0" w:space="0" w:color="auto"/>
            <w:bottom w:val="none" w:sz="0" w:space="0" w:color="auto"/>
            <w:right w:val="none" w:sz="0" w:space="0" w:color="auto"/>
          </w:divBdr>
          <w:divsChild>
            <w:div w:id="429354870">
              <w:marLeft w:val="0"/>
              <w:marRight w:val="0"/>
              <w:marTop w:val="0"/>
              <w:marBottom w:val="0"/>
              <w:divBdr>
                <w:top w:val="none" w:sz="0" w:space="0" w:color="auto"/>
                <w:left w:val="none" w:sz="0" w:space="0" w:color="auto"/>
                <w:bottom w:val="none" w:sz="0" w:space="0" w:color="auto"/>
                <w:right w:val="none" w:sz="0" w:space="0" w:color="auto"/>
              </w:divBdr>
              <w:divsChild>
                <w:div w:id="3769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ilisa/4050/3201/9050/Raasiku%20valla%20arengukava.pdf" TargetMode="External"/><Relationship Id="rId3" Type="http://schemas.openxmlformats.org/officeDocument/2006/relationships/hyperlink" Target="https://pilv.rtk.ee/s/j6HZp9QFAjJM7a3" TargetMode="External"/><Relationship Id="rId7" Type="http://schemas.openxmlformats.org/officeDocument/2006/relationships/hyperlink" Target="https://www.riigiteataja.ee/aktilisa/4021/2202/2001/Kose_M24_Lisa1.pdf" TargetMode="External"/><Relationship Id="rId2" Type="http://schemas.openxmlformats.org/officeDocument/2006/relationships/hyperlink" Target="https://www.agri.ee/euroopa-liidu-uhise-pollumajanduspoliitika-strateegiakava-2023-2027" TargetMode="External"/><Relationship Id="rId1" Type="http://schemas.openxmlformats.org/officeDocument/2006/relationships/hyperlink" Target="https://valitsus.ee/strateegia-eesti-2035-arengukavad-ja-planeering/strateegia" TargetMode="External"/><Relationship Id="rId6" Type="http://schemas.openxmlformats.org/officeDocument/2006/relationships/hyperlink" Target="https://www.riigiteataja.ee/aktilisa/4280/9202/2017/Lisa%20M-17.pdf" TargetMode="External"/><Relationship Id="rId5" Type="http://schemas.openxmlformats.org/officeDocument/2006/relationships/hyperlink" Target="https://hol.ee/docs/file/HMAS%202040+.pdf" TargetMode="External"/><Relationship Id="rId4" Type="http://schemas.openxmlformats.org/officeDocument/2006/relationships/hyperlink" Target="https://www.sm.ee/heaolu-arengukava-2023-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DA650-1A07-B042-908B-048ED432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Laan</dc:creator>
  <cp:keywords/>
  <dc:description/>
  <cp:lastModifiedBy>Mihkel Laan</cp:lastModifiedBy>
  <cp:revision>3</cp:revision>
  <dcterms:created xsi:type="dcterms:W3CDTF">2023-05-03T07:22:00Z</dcterms:created>
  <dcterms:modified xsi:type="dcterms:W3CDTF">2023-05-03T11:29:00Z</dcterms:modified>
</cp:coreProperties>
</file>