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6B08" w14:textId="4C81D1C9" w:rsidR="009B25FE" w:rsidRDefault="00D93462">
      <w:r>
        <w:rPr>
          <w:noProof/>
        </w:rPr>
        <mc:AlternateContent>
          <mc:Choice Requires="wpg">
            <w:drawing>
              <wp:anchor distT="0" distB="0" distL="114300" distR="114300" simplePos="0" relativeHeight="251658240" behindDoc="0" locked="0" layoutInCell="1" hidden="0" allowOverlap="1" wp14:anchorId="60DE0B8B" wp14:editId="5BA182C9">
                <wp:simplePos x="0" y="0"/>
                <wp:positionH relativeFrom="page">
                  <wp:align>center</wp:align>
                </wp:positionH>
                <wp:positionV relativeFrom="page">
                  <wp:posOffset>245745</wp:posOffset>
                </wp:positionV>
                <wp:extent cx="7315200" cy="1215391"/>
                <wp:effectExtent l="0" t="0" r="0" b="0"/>
                <wp:wrapNone/>
                <wp:docPr id="158" name="Group 158"/>
                <wp:cNvGraphicFramePr/>
                <a:graphic xmlns:a="http://schemas.openxmlformats.org/drawingml/2006/main">
                  <a:graphicData uri="http://schemas.microsoft.com/office/word/2010/wordprocessingGroup">
                    <wpg:wgp>
                      <wpg:cNvGrpSpPr/>
                      <wpg:grpSpPr>
                        <a:xfrm>
                          <a:off x="0" y="0"/>
                          <a:ext cx="7315200" cy="1215391"/>
                          <a:chOff x="1688400" y="3172305"/>
                          <a:chExt cx="7315200" cy="1215391"/>
                        </a:xfrm>
                      </wpg:grpSpPr>
                      <wpg:grpSp>
                        <wpg:cNvPr id="1" name="Group 1"/>
                        <wpg:cNvGrpSpPr/>
                        <wpg:grpSpPr>
                          <a:xfrm>
                            <a:off x="1688400" y="3172305"/>
                            <a:ext cx="7315200" cy="1215391"/>
                            <a:chOff x="0" y="-1"/>
                            <a:chExt cx="7315200" cy="1216153"/>
                          </a:xfrm>
                        </wpg:grpSpPr>
                        <wps:wsp>
                          <wps:cNvPr id="2" name="Rectangle 2"/>
                          <wps:cNvSpPr/>
                          <wps:spPr>
                            <a:xfrm>
                              <a:off x="0" y="-1"/>
                              <a:ext cx="7315200" cy="1216150"/>
                            </a:xfrm>
                            <a:prstGeom prst="rect">
                              <a:avLst/>
                            </a:prstGeom>
                            <a:noFill/>
                            <a:ln>
                              <a:noFill/>
                            </a:ln>
                          </wps:spPr>
                          <wps:txbx>
                            <w:txbxContent>
                              <w:p w14:paraId="3165DB2D" w14:textId="77777777" w:rsidR="009B25FE" w:rsidRDefault="009B25FE">
                                <w:pPr>
                                  <w:spacing w:after="0"/>
                                  <w:jc w:val="left"/>
                                  <w:textDirection w:val="btLr"/>
                                </w:pPr>
                              </w:p>
                            </w:txbxContent>
                          </wps:txbx>
                          <wps:bodyPr spcFirstLastPara="1" wrap="square" lIns="91425" tIns="91425" rIns="91425" bIns="91425" anchor="ctr" anchorCtr="0">
                            <a:noAutofit/>
                          </wps:bodyPr>
                        </wps:wsp>
                        <wps:wsp>
                          <wps:cNvPr id="3" name="Freeform 3"/>
                          <wps:cNvSpPr/>
                          <wps:spPr>
                            <a:xfrm>
                              <a:off x="0" y="-1"/>
                              <a:ext cx="7315200" cy="1130373"/>
                            </a:xfrm>
                            <a:custGeom>
                              <a:avLst/>
                              <a:gdLst/>
                              <a:ahLst/>
                              <a:cxnLst/>
                              <a:rect l="l" t="t" r="r" b="b"/>
                              <a:pathLst>
                                <a:path w="7312660" h="1129665" extrusionOk="0">
                                  <a:moveTo>
                                    <a:pt x="0" y="0"/>
                                  </a:moveTo>
                                  <a:lnTo>
                                    <a:pt x="7312660" y="0"/>
                                  </a:lnTo>
                                  <a:lnTo>
                                    <a:pt x="7312660" y="1129665"/>
                                  </a:lnTo>
                                  <a:lnTo>
                                    <a:pt x="3619500" y="733425"/>
                                  </a:lnTo>
                                  <a:lnTo>
                                    <a:pt x="0" y="1091565"/>
                                  </a:lnTo>
                                  <a:lnTo>
                                    <a:pt x="0" y="0"/>
                                  </a:lnTo>
                                  <a:close/>
                                </a:path>
                              </a:pathLst>
                            </a:custGeom>
                            <a:solidFill>
                              <a:schemeClr val="accent1"/>
                            </a:solidFill>
                            <a:ln>
                              <a:noFill/>
                            </a:ln>
                          </wps:spPr>
                          <wps:bodyPr spcFirstLastPara="1" wrap="square" lIns="91425" tIns="91425" rIns="91425" bIns="91425" anchor="ctr" anchorCtr="0">
                            <a:noAutofit/>
                          </wps:bodyPr>
                        </wps:wsp>
                        <wps:wsp>
                          <wps:cNvPr id="4" name="Rectangle 4"/>
                          <wps:cNvSpPr/>
                          <wps:spPr>
                            <a:xfrm>
                              <a:off x="0" y="0"/>
                              <a:ext cx="7315200" cy="1216152"/>
                            </a:xfrm>
                            <a:prstGeom prst="rect">
                              <a:avLst/>
                            </a:prstGeom>
                            <a:blipFill rotWithShape="1">
                              <a:blip r:embed="rId8">
                                <a:alphaModFix/>
                              </a:blip>
                              <a:stretch>
                                <a:fillRect r="-7573"/>
                              </a:stretch>
                            </a:blipFill>
                            <a:ln>
                              <a:noFill/>
                            </a:ln>
                          </wps:spPr>
                          <wps:txbx>
                            <w:txbxContent>
                              <w:p w14:paraId="3B44A448" w14:textId="77777777" w:rsidR="009B25FE" w:rsidRDefault="009B25FE">
                                <w:pPr>
                                  <w:spacing w:after="0"/>
                                  <w:jc w:val="left"/>
                                  <w:textDirection w:val="btLr"/>
                                </w:pPr>
                              </w:p>
                            </w:txbxContent>
                          </wps:txbx>
                          <wps:bodyPr spcFirstLastPara="1" wrap="square" lIns="91425" tIns="91425" rIns="91425" bIns="91425" anchor="ctr" anchorCtr="0">
                            <a:noAutofit/>
                          </wps:bodyPr>
                        </wps:wsp>
                      </wpg:grpSp>
                    </wpg:wgp>
                  </a:graphicData>
                </a:graphic>
              </wp:anchor>
            </w:drawing>
          </mc:Choice>
          <mc:Fallback>
            <w:pict>
              <v:group w14:anchorId="60DE0B8B" id="Group 158" o:spid="_x0000_s1026" style="position:absolute;left:0;text-align:left;margin-left:0;margin-top:19.35pt;width:8in;height:95.7pt;z-index:251658240;mso-position-horizontal:center;mso-position-horizontal-relative:page;mso-position-vertical-relative:page" coordorigin="16884,31723" coordsize="73152,12153"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">
                <v:group id="Group 1" o:spid="_x0000_s1027" style="position:absolute;left:16884;top:31723;width:73152;height:12153" coordorigin="" coordsize="73152,1216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">
                  <v:rect id="Rectangle 2" o:spid="_x0000_s1028"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" filled="f" stroked="f">
                    <v:textbox inset="2.53958mm,2.53958mm,2.53958mm,2.53958mm">
                      <w:txbxContent>
                        <w:p w14:paraId="3165DB2D" w14:textId="77777777" w:rsidR="009B25FE" w:rsidRDefault="009B25FE">
                          <w:pPr>
                            <w:spacing w:after="0"/>
                            <w:jc w:val="left"/>
                            <w:textDirection w:val="btLr"/>
                          </w:pPr>
                        </w:p>
                      </w:txbxContent>
                    </v:textbox>
                  </v:rect>
                  <v:shape id="Freeform 3" o:spid="_x0000_s1029" style="position:absolute;width:73152;height:11303;visibility:visible;mso-wrap-style:square;v-text-anchor:middle" coordsize="7312660,112966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" path="m,l7312660,r,1129665l3619500,733425,,1091565,,xe" fillcolor="#30acec [3204]" stroked="f">
                    <v:path arrowok="t" o:extrusionok="f"/>
                  </v:shape>
                  <v:rect id="Rectangle 4" o:spid="_x0000_s1030" style="position:absolute;width:73152;height:121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" stroked="f">
                    <v:fill r:id="rId9" o:title="" recolor="t" rotate="t" type="frame"/>
                    <v:textbox inset="2.53958mm,2.53958mm,2.53958mm,2.53958mm">
                      <w:txbxContent>
                        <w:p w14:paraId="3B44A448" w14:textId="77777777" w:rsidR="009B25FE" w:rsidRDefault="009B25FE">
                          <w:pPr>
                            <w:spacing w:after="0"/>
                            <w:jc w:val="left"/>
                            <w:textDirection w:val="btLr"/>
                          </w:pPr>
                        </w:p>
                      </w:txbxContent>
                    </v:textbox>
                  </v:rect>
                </v:group>
                <w10:wrap anchorx="page" anchory="page"/>
              </v:group>
            </w:pict>
          </mc:Fallback>
        </mc:AlternateContent>
      </w:r>
      <w:r>
        <w:rPr>
          <w:noProof/>
        </w:rPr>
        <mc:AlternateContent>
          <mc:Choice Requires="wps">
            <w:drawing>
              <wp:anchor distT="0" distB="0" distL="114300" distR="114300" simplePos="0" relativeHeight="251660288" behindDoc="0" locked="0" layoutInCell="1" hidden="0" allowOverlap="1" wp14:anchorId="7B027A13" wp14:editId="2B59E03E">
                <wp:simplePos x="0" y="0"/>
                <wp:positionH relativeFrom="page">
                  <wp:align>center</wp:align>
                </wp:positionH>
                <wp:positionV relativeFrom="page">
                  <wp:posOffset>3202623</wp:posOffset>
                </wp:positionV>
                <wp:extent cx="7324725" cy="3648075"/>
                <wp:effectExtent l="0" t="0" r="0" b="0"/>
                <wp:wrapSquare wrapText="bothSides" distT="0" distB="0" distL="114300" distR="114300"/>
                <wp:docPr id="155" name="Rectangle 155"/>
                <wp:cNvGraphicFramePr/>
                <a:graphic xmlns:a="http://schemas.openxmlformats.org/drawingml/2006/main">
                  <a:graphicData uri="http://schemas.microsoft.com/office/word/2010/wordprocessingShape">
                    <wps:wsp>
                      <wps:cNvSpPr/>
                      <wps:spPr>
                        <a:xfrm>
                          <a:off x="1688400" y="1960725"/>
                          <a:ext cx="7315200" cy="3638550"/>
                        </a:xfrm>
                        <a:prstGeom prst="rect">
                          <a:avLst/>
                        </a:prstGeom>
                        <a:noFill/>
                        <a:ln>
                          <a:noFill/>
                        </a:ln>
                      </wps:spPr>
                      <wps:txbx>
                        <w:txbxContent>
                          <w:p w14:paraId="4D215955" w14:textId="3B77F2CD" w:rsidR="009B25FE" w:rsidRDefault="00D93462">
                            <w:pPr>
                              <w:jc w:val="right"/>
                              <w:textDirection w:val="btLr"/>
                            </w:pPr>
                            <w:r>
                              <w:rPr>
                                <w:smallCaps/>
                                <w:color w:val="30ACEC"/>
                                <w:sz w:val="48"/>
                              </w:rPr>
                              <w:t xml:space="preserve">MTÜ </w:t>
                            </w:r>
                            <w:r w:rsidR="00AD08B2">
                              <w:rPr>
                                <w:smallCaps/>
                                <w:color w:val="30ACEC"/>
                                <w:sz w:val="48"/>
                              </w:rPr>
                              <w:t>IDA</w:t>
                            </w:r>
                            <w:r w:rsidR="009D6FDB">
                              <w:rPr>
                                <w:smallCaps/>
                                <w:color w:val="30ACEC"/>
                                <w:sz w:val="48"/>
                              </w:rPr>
                              <w:t>-HARJU KOOSTÖÖKO</w:t>
                            </w:r>
                            <w:r w:rsidR="00C9074F">
                              <w:rPr>
                                <w:smallCaps/>
                                <w:color w:val="30ACEC"/>
                                <w:sz w:val="48"/>
                              </w:rPr>
                              <w:t>JA</w:t>
                            </w:r>
                            <w:r w:rsidR="00B2213F">
                              <w:rPr>
                                <w:smallCaps/>
                                <w:color w:val="30ACEC"/>
                                <w:sz w:val="48"/>
                              </w:rPr>
                              <w:t xml:space="preserve"> </w:t>
                            </w:r>
                            <w:r>
                              <w:rPr>
                                <w:smallCaps/>
                                <w:color w:val="30ACEC"/>
                                <w:sz w:val="48"/>
                              </w:rPr>
                              <w:t>2023–2027 STRATEEGIA</w:t>
                            </w:r>
                          </w:p>
                        </w:txbxContent>
                      </wps:txbx>
                      <wps:bodyPr spcFirstLastPara="1" wrap="square" lIns="1600200" tIns="0" rIns="685800" bIns="0" anchor="b" anchorCtr="0">
                        <a:noAutofit/>
                      </wps:bodyPr>
                    </wps:wsp>
                  </a:graphicData>
                </a:graphic>
              </wp:anchor>
            </w:drawing>
          </mc:Choice>
          <mc:Fallback>
            <w:pict>
              <v:rect w14:anchorId="7B027A13" id="Rectangle 155" o:spid="_x0000_s1031" style="position:absolute;left:0;text-align:left;margin-left:0;margin-top:252.2pt;width:576.75pt;height:287.25pt;z-index:251660288;visibility:visible;mso-wrap-style:square;mso-wrap-distance-left:9pt;mso-wrap-distance-top:0;mso-wrap-distance-right:9pt;mso-wrap-distance-bottom:0;mso-position-horizontal:center;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" filled="f" stroked="f">
                <v:textbox inset="126pt,0,54pt,0">
                  <w:txbxContent>
                    <w:p w14:paraId="4D215955" w14:textId="3B77F2CD" w:rsidR="009B25FE" w:rsidRDefault="00D93462">
                      <w:pPr>
                        <w:jc w:val="right"/>
                        <w:textDirection w:val="btLr"/>
                      </w:pPr>
                      <w:r>
                        <w:rPr>
                          <w:smallCaps/>
                          <w:color w:val="30ACEC"/>
                          <w:sz w:val="48"/>
                        </w:rPr>
                        <w:t xml:space="preserve">MTÜ </w:t>
                      </w:r>
                      <w:r w:rsidR="00AD08B2">
                        <w:rPr>
                          <w:smallCaps/>
                          <w:color w:val="30ACEC"/>
                          <w:sz w:val="48"/>
                        </w:rPr>
                        <w:t>IDA</w:t>
                      </w:r>
                      <w:r w:rsidR="009D6FDB">
                        <w:rPr>
                          <w:smallCaps/>
                          <w:color w:val="30ACEC"/>
                          <w:sz w:val="48"/>
                        </w:rPr>
                        <w:t>-HARJU KOOSTÖÖKO</w:t>
                      </w:r>
                      <w:r w:rsidR="00C9074F">
                        <w:rPr>
                          <w:smallCaps/>
                          <w:color w:val="30ACEC"/>
                          <w:sz w:val="48"/>
                        </w:rPr>
                        <w:t>JA</w:t>
                      </w:r>
                      <w:r w:rsidR="00B2213F">
                        <w:rPr>
                          <w:smallCaps/>
                          <w:color w:val="30ACEC"/>
                          <w:sz w:val="48"/>
                        </w:rPr>
                        <w:t xml:space="preserve"> </w:t>
                      </w:r>
                      <w:r>
                        <w:rPr>
                          <w:smallCaps/>
                          <w:color w:val="30ACEC"/>
                          <w:sz w:val="48"/>
                        </w:rPr>
                        <w:t>2023–2027 STRATEEGIA</w:t>
                      </w:r>
                    </w:p>
                  </w:txbxContent>
                </v:textbox>
                <w10:wrap type="square" anchorx="page" anchory="page"/>
              </v:rect>
            </w:pict>
          </mc:Fallback>
        </mc:AlternateContent>
      </w:r>
    </w:p>
    <w:p w14:paraId="7253FEA0" w14:textId="31350F87" w:rsidR="009B25FE" w:rsidRDefault="004C4C24">
      <w:r w:rsidRPr="004C4C24">
        <w:rPr>
          <w:noProof/>
        </w:rPr>
        <w:drawing>
          <wp:anchor distT="0" distB="0" distL="114300" distR="114300" simplePos="0" relativeHeight="251663360" behindDoc="0" locked="0" layoutInCell="1" allowOverlap="1" wp14:anchorId="75F7F7C8" wp14:editId="607F8DB3">
            <wp:simplePos x="0" y="0"/>
            <wp:positionH relativeFrom="column">
              <wp:posOffset>1425575</wp:posOffset>
            </wp:positionH>
            <wp:positionV relativeFrom="paragraph">
              <wp:posOffset>48260</wp:posOffset>
            </wp:positionV>
            <wp:extent cx="2285365" cy="638810"/>
            <wp:effectExtent l="0" t="0" r="635" b="0"/>
            <wp:wrapNone/>
            <wp:docPr id="5" name="Picture 8" descr="A picture containing text&#10;&#10;Description automatically generated">
              <a:extLst xmlns:a="http://schemas.openxmlformats.org/drawingml/2006/main">
                <a:ext uri="{FF2B5EF4-FFF2-40B4-BE49-F238E27FC236}">
                  <a16:creationId xmlns:a16="http://schemas.microsoft.com/office/drawing/2014/main" id="{07BED47B-2555-F549-B2DB-6152013B8D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descr="A picture containing text&#10;&#10;Description automatically generated">
                      <a:extLst>
                        <a:ext uri="{FF2B5EF4-FFF2-40B4-BE49-F238E27FC236}">
                          <a16:creationId xmlns:a16="http://schemas.microsoft.com/office/drawing/2014/main" id="{07BED47B-2555-F549-B2DB-6152013B8D28}"/>
                        </a:ext>
                      </a:extLst>
                    </pic:cNvPr>
                    <pic:cNvPicPr>
                      <a:picLocks noChangeAspect="1"/>
                    </pic:cNvPicPr>
                  </pic:nvPicPr>
                  <pic:blipFill>
                    <a:blip r:embed="rId10"/>
                    <a:stretch>
                      <a:fillRect/>
                    </a:stretch>
                  </pic:blipFill>
                  <pic:spPr>
                    <a:xfrm>
                      <a:off x="0" y="0"/>
                      <a:ext cx="2285365" cy="638810"/>
                    </a:xfrm>
                    <a:prstGeom prst="rect">
                      <a:avLst/>
                    </a:prstGeom>
                  </pic:spPr>
                </pic:pic>
              </a:graphicData>
            </a:graphic>
            <wp14:sizeRelH relativeFrom="margin">
              <wp14:pctWidth>0</wp14:pctWidth>
            </wp14:sizeRelH>
            <wp14:sizeRelV relativeFrom="margin">
              <wp14:pctHeight>0</wp14:pctHeight>
            </wp14:sizeRelV>
          </wp:anchor>
        </w:drawing>
      </w:r>
      <w:r w:rsidRPr="004C4C24">
        <w:rPr>
          <w:noProof/>
        </w:rPr>
        <w:drawing>
          <wp:anchor distT="0" distB="0" distL="114300" distR="114300" simplePos="0" relativeHeight="251664384" behindDoc="0" locked="0" layoutInCell="1" allowOverlap="1" wp14:anchorId="5615C01D" wp14:editId="7C2CDF4D">
            <wp:simplePos x="0" y="0"/>
            <wp:positionH relativeFrom="column">
              <wp:posOffset>1510767</wp:posOffset>
            </wp:positionH>
            <wp:positionV relativeFrom="paragraph">
              <wp:posOffset>953402</wp:posOffset>
            </wp:positionV>
            <wp:extent cx="2206625" cy="530860"/>
            <wp:effectExtent l="0" t="0" r="3175" b="2540"/>
            <wp:wrapNone/>
            <wp:docPr id="1035" name="Picture 11" descr="A picture containing text, sign, outdoor&#10;&#10;Description automatically generated">
              <a:extLst xmlns:a="http://schemas.openxmlformats.org/drawingml/2006/main">
                <a:ext uri="{FF2B5EF4-FFF2-40B4-BE49-F238E27FC236}">
                  <a16:creationId xmlns:a16="http://schemas.microsoft.com/office/drawing/2014/main" id="{3CBEC0AE-DA43-6F40-B708-8303585776F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5" name="Picture 11" descr="A picture containing text, sign, outdoor&#10;&#10;Description automatically generated">
                      <a:extLst>
                        <a:ext uri="{FF2B5EF4-FFF2-40B4-BE49-F238E27FC236}">
                          <a16:creationId xmlns:a16="http://schemas.microsoft.com/office/drawing/2014/main" id="{3CBEC0AE-DA43-6F40-B708-8303585776F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206625" cy="530860"/>
                    </a:xfrm>
                    <a:prstGeom prst="rect">
                      <a:avLst/>
                    </a:prstGeom>
                    <a:noFill/>
                  </pic:spPr>
                </pic:pic>
              </a:graphicData>
            </a:graphic>
            <wp14:sizeRelH relativeFrom="margin">
              <wp14:pctWidth>0</wp14:pctWidth>
            </wp14:sizeRelH>
            <wp14:sizeRelV relativeFrom="margin">
              <wp14:pctHeight>0</wp14:pctHeight>
            </wp14:sizeRelV>
          </wp:anchor>
        </w:drawing>
      </w:r>
      <w:r w:rsidR="00D93462">
        <w:rPr>
          <w:noProof/>
        </w:rPr>
        <mc:AlternateContent>
          <mc:Choice Requires="wps">
            <w:drawing>
              <wp:anchor distT="0" distB="0" distL="114300" distR="114300" simplePos="0" relativeHeight="251661312" behindDoc="0" locked="0" layoutInCell="1" hidden="0" allowOverlap="1" wp14:anchorId="37ED097D" wp14:editId="5422F398">
                <wp:simplePos x="0" y="0"/>
                <wp:positionH relativeFrom="page">
                  <wp:posOffset>1574800</wp:posOffset>
                </wp:positionH>
                <wp:positionV relativeFrom="page">
                  <wp:posOffset>7073900</wp:posOffset>
                </wp:positionV>
                <wp:extent cx="5792046" cy="495300"/>
                <wp:effectExtent l="0" t="0" r="0" b="0"/>
                <wp:wrapSquare wrapText="bothSides" distT="0" distB="0" distL="114300" distR="114300"/>
                <wp:docPr id="157" name="Rectangle 157"/>
                <wp:cNvGraphicFramePr/>
                <a:graphic xmlns:a="http://schemas.openxmlformats.org/drawingml/2006/main">
                  <a:graphicData uri="http://schemas.microsoft.com/office/word/2010/wordprocessingShape">
                    <wps:wsp>
                      <wps:cNvSpPr/>
                      <wps:spPr>
                        <a:xfrm>
                          <a:off x="0" y="0"/>
                          <a:ext cx="5792046" cy="495300"/>
                        </a:xfrm>
                        <a:prstGeom prst="rect">
                          <a:avLst/>
                        </a:prstGeom>
                        <a:noFill/>
                        <a:ln>
                          <a:noFill/>
                        </a:ln>
                      </wps:spPr>
                      <wps:txbx>
                        <w:txbxContent>
                          <w:p w14:paraId="54008A80" w14:textId="03AA792B" w:rsidR="009B25FE" w:rsidRDefault="00D93462">
                            <w:pPr>
                              <w:spacing w:after="0"/>
                              <w:jc w:val="right"/>
                              <w:textDirection w:val="btLr"/>
                            </w:pPr>
                            <w:r>
                              <w:rPr>
                                <w:rFonts w:ascii="Arial" w:eastAsia="Arial" w:hAnsi="Arial" w:cs="Arial"/>
                                <w:color w:val="595959"/>
                                <w:sz w:val="32"/>
                              </w:rPr>
                              <w:t xml:space="preserve">Lisa </w:t>
                            </w:r>
                            <w:r w:rsidR="00EF794E">
                              <w:rPr>
                                <w:rFonts w:ascii="Arial" w:eastAsia="Arial" w:hAnsi="Arial" w:cs="Arial"/>
                                <w:color w:val="595959"/>
                                <w:sz w:val="32"/>
                              </w:rPr>
                              <w:t>3</w:t>
                            </w:r>
                            <w:r>
                              <w:rPr>
                                <w:rFonts w:ascii="Arial" w:eastAsia="Arial" w:hAnsi="Arial" w:cs="Arial"/>
                                <w:color w:val="595959"/>
                                <w:sz w:val="32"/>
                              </w:rPr>
                              <w:t xml:space="preserve">. </w:t>
                            </w:r>
                            <w:r w:rsidR="0022307C">
                              <w:rPr>
                                <w:rFonts w:ascii="Arial" w:eastAsia="Arial" w:hAnsi="Arial" w:cs="Arial"/>
                                <w:color w:val="595959"/>
                                <w:sz w:val="32"/>
                              </w:rPr>
                              <w:t>Rahastatud projektid ellu viinud organisatsioonide</w:t>
                            </w:r>
                            <w:r w:rsidR="00923A8C" w:rsidRPr="00923A8C">
                              <w:rPr>
                                <w:rFonts w:ascii="Arial" w:eastAsia="Arial" w:hAnsi="Arial" w:cs="Arial"/>
                                <w:color w:val="595959"/>
                                <w:sz w:val="32"/>
                              </w:rPr>
                              <w:t xml:space="preserve"> küsitlus</w:t>
                            </w:r>
                          </w:p>
                        </w:txbxContent>
                      </wps:txbx>
                      <wps:bodyPr spcFirstLastPara="1" wrap="square" lIns="1600200" tIns="0" rIns="685800" bIns="0" anchor="b" anchorCtr="0">
                        <a:noAutofit/>
                      </wps:bodyPr>
                    </wps:wsp>
                  </a:graphicData>
                </a:graphic>
                <wp14:sizeRelH relativeFrom="margin">
                  <wp14:pctWidth>0</wp14:pctWidth>
                </wp14:sizeRelH>
                <wp14:sizeRelV relativeFrom="margin">
                  <wp14:pctHeight>0</wp14:pctHeight>
                </wp14:sizeRelV>
              </wp:anchor>
            </w:drawing>
          </mc:Choice>
          <mc:Fallback>
            <w:pict>
              <v:rect w14:anchorId="37ED097D" id="Rectangle 157" o:spid="_x0000_s1033" style="position:absolute;left:0;text-align:left;margin-left:124pt;margin-top:557pt;width:456.05pt;height:39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" filled="f" stroked="f">
                <v:textbox inset="126pt,0,54pt,0">
                  <w:txbxContent>
                    <w:p w14:paraId="54008A80" w14:textId="03AA792B" w:rsidR="009B25FE" w:rsidRDefault="00D93462">
                      <w:pPr>
                        <w:spacing w:after="0"/>
                        <w:jc w:val="right"/>
                        <w:textDirection w:val="btLr"/>
                      </w:pPr>
                      <w:r>
                        <w:rPr>
                          <w:rFonts w:ascii="Arial" w:eastAsia="Arial" w:hAnsi="Arial" w:cs="Arial"/>
                          <w:color w:val="595959"/>
                          <w:sz w:val="32"/>
                        </w:rPr>
                        <w:t xml:space="preserve">Lisa </w:t>
                      </w:r>
                      <w:r w:rsidR="00EF794E">
                        <w:rPr>
                          <w:rFonts w:ascii="Arial" w:eastAsia="Arial" w:hAnsi="Arial" w:cs="Arial"/>
                          <w:color w:val="595959"/>
                          <w:sz w:val="32"/>
                        </w:rPr>
                        <w:t>3</w:t>
                      </w:r>
                      <w:r>
                        <w:rPr>
                          <w:rFonts w:ascii="Arial" w:eastAsia="Arial" w:hAnsi="Arial" w:cs="Arial"/>
                          <w:color w:val="595959"/>
                          <w:sz w:val="32"/>
                        </w:rPr>
                        <w:t xml:space="preserve">. </w:t>
                      </w:r>
                      <w:r w:rsidR="0022307C">
                        <w:rPr>
                          <w:rFonts w:ascii="Arial" w:eastAsia="Arial" w:hAnsi="Arial" w:cs="Arial"/>
                          <w:color w:val="595959"/>
                          <w:sz w:val="32"/>
                        </w:rPr>
                        <w:t>Rahastatud projektid ellu viinud organisatsioonide</w:t>
                      </w:r>
                      <w:r w:rsidR="00923A8C" w:rsidRPr="00923A8C">
                        <w:rPr>
                          <w:rFonts w:ascii="Arial" w:eastAsia="Arial" w:hAnsi="Arial" w:cs="Arial"/>
                          <w:color w:val="595959"/>
                          <w:sz w:val="32"/>
                        </w:rPr>
                        <w:t xml:space="preserve"> küsitlus</w:t>
                      </w:r>
                    </w:p>
                  </w:txbxContent>
                </v:textbox>
                <w10:wrap type="square" anchorx="page" anchory="page"/>
              </v:rect>
            </w:pict>
          </mc:Fallback>
        </mc:AlternateContent>
      </w:r>
      <w:r w:rsidR="00D93462">
        <w:br w:type="page"/>
      </w:r>
    </w:p>
    <w:p w14:paraId="1B5C2F79" w14:textId="34B4526A" w:rsidR="009B25FE" w:rsidRDefault="00923A8C" w:rsidP="00923A8C">
      <w:pPr>
        <w:pStyle w:val="Heading1"/>
        <w:numPr>
          <w:ilvl w:val="0"/>
          <w:numId w:val="0"/>
        </w:numPr>
        <w:ind w:left="431" w:hanging="431"/>
      </w:pPr>
      <w:r>
        <w:lastRenderedPageBreak/>
        <w:t>Küsitluse tulemused</w:t>
      </w:r>
    </w:p>
    <w:p w14:paraId="2DF15874" w14:textId="7E107E0D" w:rsidR="008A7334" w:rsidRDefault="00923A8C" w:rsidP="00923A8C">
      <w:r w:rsidRPr="0055450E">
        <w:t xml:space="preserve">Ida-Harju Koostöökoja LEADER piirkonna strateegia 2023-2029 koostamise raames viidi </w:t>
      </w:r>
      <w:r w:rsidR="00494C62" w:rsidRPr="0055450E">
        <w:t>septembris</w:t>
      </w:r>
      <w:r w:rsidRPr="0055450E">
        <w:t xml:space="preserve"> 2022 läbi küsitlus  koostöökoja </w:t>
      </w:r>
      <w:r w:rsidR="007F5AD2" w:rsidRPr="0055450E">
        <w:t xml:space="preserve">meetmetest </w:t>
      </w:r>
      <w:r w:rsidR="004507A5" w:rsidRPr="0055450E">
        <w:t>eelmisel programmiperioodil rahastatud IHKK projekti(de) kohta.</w:t>
      </w:r>
      <w:r w:rsidR="007F5AD2" w:rsidRPr="0055450E">
        <w:t xml:space="preserve"> Taotlejatel oli i</w:t>
      </w:r>
      <w:r w:rsidR="006E6833" w:rsidRPr="0055450E">
        <w:t>ga toetust saanud projekti kohta on vajalik uue küsitlusvormi täitmine</w:t>
      </w:r>
      <w:r w:rsidR="007F5AD2" w:rsidRPr="0055450E">
        <w:t xml:space="preserve">. </w:t>
      </w:r>
    </w:p>
    <w:p w14:paraId="59C0A2F8" w14:textId="77777777" w:rsidR="008A7334" w:rsidRDefault="008A7334" w:rsidP="00923A8C"/>
    <w:p w14:paraId="58A58A07" w14:textId="0BE31717" w:rsidR="008A7334" w:rsidRPr="008A7334" w:rsidRDefault="008A7334" w:rsidP="00923A8C">
      <w:pPr>
        <w:pStyle w:val="ListParagraph"/>
        <w:numPr>
          <w:ilvl w:val="0"/>
          <w:numId w:val="3"/>
        </w:numPr>
        <w:rPr>
          <w:b/>
          <w:bCs/>
        </w:rPr>
      </w:pPr>
      <w:r>
        <w:rPr>
          <w:b/>
          <w:bCs/>
        </w:rPr>
        <w:t>Küsitlusele vastajad</w:t>
      </w:r>
    </w:p>
    <w:p w14:paraId="0CC8F57B" w14:textId="1EDB284B" w:rsidR="00923A8C" w:rsidRDefault="00923A8C" w:rsidP="00923A8C">
      <w:r w:rsidRPr="0055450E">
        <w:t>Küsitlusele vastas kokku</w:t>
      </w:r>
      <w:r w:rsidR="007F5AD2" w:rsidRPr="0055450E">
        <w:t xml:space="preserve"> </w:t>
      </w:r>
      <w:r w:rsidR="0055450E" w:rsidRPr="0055450E">
        <w:t>35 toetuse saanud organisatsiooni</w:t>
      </w:r>
      <w:r w:rsidRPr="0055450E">
        <w:t xml:space="preserve"> </w:t>
      </w:r>
      <w:r w:rsidR="004507A5" w:rsidRPr="0055450E">
        <w:t>5</w:t>
      </w:r>
      <w:r w:rsidR="0055450E" w:rsidRPr="0055450E">
        <w:t>7</w:t>
      </w:r>
      <w:r w:rsidR="004507A5" w:rsidRPr="0055450E">
        <w:t xml:space="preserve"> </w:t>
      </w:r>
      <w:r w:rsidRPr="0055450E">
        <w:t xml:space="preserve"> </w:t>
      </w:r>
      <w:r w:rsidR="004507A5" w:rsidRPr="0055450E">
        <w:t>ellu viidud projekti kohta</w:t>
      </w:r>
      <w:r w:rsidR="0055450E">
        <w:t xml:space="preserve">, sh: </w:t>
      </w:r>
    </w:p>
    <w:p w14:paraId="2CB7F23B" w14:textId="747396BF" w:rsidR="001F0129" w:rsidRDefault="0055450E" w:rsidP="0055450E">
      <w:pPr>
        <w:pStyle w:val="ListParagraph"/>
        <w:numPr>
          <w:ilvl w:val="0"/>
          <w:numId w:val="4"/>
        </w:numPr>
      </w:pPr>
      <w:r w:rsidRPr="0055450E">
        <w:t>Meede 1 Elukeskkonna arendamine</w:t>
      </w:r>
      <w:r>
        <w:t xml:space="preserve"> – 13 organisatsiooni 16 projekti;</w:t>
      </w:r>
    </w:p>
    <w:p w14:paraId="719E6A0A" w14:textId="3D12E021" w:rsidR="0055450E" w:rsidRDefault="0055450E" w:rsidP="0055450E">
      <w:pPr>
        <w:pStyle w:val="ListParagraph"/>
        <w:numPr>
          <w:ilvl w:val="0"/>
          <w:numId w:val="4"/>
        </w:numPr>
      </w:pPr>
      <w:r w:rsidRPr="0055450E">
        <w:t>Meede 2 Ettevõtluse arendamine</w:t>
      </w:r>
      <w:r>
        <w:t xml:space="preserve"> – 21 organisatsiooni 25 projekti;</w:t>
      </w:r>
    </w:p>
    <w:p w14:paraId="1DDD9193" w14:textId="7C47FC61" w:rsidR="001F0129" w:rsidRDefault="0055450E" w:rsidP="0055450E">
      <w:pPr>
        <w:pStyle w:val="ListParagraph"/>
        <w:numPr>
          <w:ilvl w:val="0"/>
          <w:numId w:val="4"/>
        </w:numPr>
      </w:pPr>
      <w:r w:rsidRPr="0055450E">
        <w:t>Meede 3 Ühistegevuse arendamine</w:t>
      </w:r>
      <w:r>
        <w:t xml:space="preserve"> – 12 organisatsiooni 16 projekti.</w:t>
      </w:r>
    </w:p>
    <w:p w14:paraId="58B04344" w14:textId="54BF3B44" w:rsidR="001F0129" w:rsidRDefault="0055450E" w:rsidP="00923A8C">
      <w:r>
        <w:t>Järgnevalt on antud ülevaade vastustest meetmete lõikes.</w:t>
      </w:r>
    </w:p>
    <w:p w14:paraId="1FCF180C" w14:textId="66DA549B" w:rsidR="001F0129" w:rsidRDefault="001F0129" w:rsidP="00923A8C"/>
    <w:p w14:paraId="45875570" w14:textId="59962CDF" w:rsidR="0055450E" w:rsidRDefault="0055450E" w:rsidP="0055450E">
      <w:pPr>
        <w:pStyle w:val="Heading1"/>
        <w:numPr>
          <w:ilvl w:val="0"/>
          <w:numId w:val="0"/>
        </w:numPr>
        <w:ind w:left="431" w:hanging="431"/>
      </w:pPr>
      <w:r w:rsidRPr="0055450E">
        <w:t>Meede 1 Elukeskkonna arendamine</w:t>
      </w:r>
    </w:p>
    <w:p w14:paraId="60ECACC0" w14:textId="77777777" w:rsidR="001F0129" w:rsidRDefault="001F0129" w:rsidP="00923A8C"/>
    <w:p w14:paraId="0185CEAC" w14:textId="4F762D6B" w:rsidR="00923A8C" w:rsidRPr="00923A8C" w:rsidRDefault="00A17AEF">
      <w:pPr>
        <w:pStyle w:val="ListParagraph"/>
        <w:numPr>
          <w:ilvl w:val="0"/>
          <w:numId w:val="3"/>
        </w:numPr>
        <w:rPr>
          <w:b/>
          <w:bCs/>
        </w:rPr>
      </w:pPr>
      <w:r>
        <w:rPr>
          <w:b/>
          <w:bCs/>
        </w:rPr>
        <w:t>Projektide andmed</w:t>
      </w:r>
    </w:p>
    <w:tbl>
      <w:tblPr>
        <w:tblW w:w="5000" w:type="pct"/>
        <w:tblCellMar>
          <w:left w:w="70" w:type="dxa"/>
          <w:right w:w="70" w:type="dxa"/>
        </w:tblCellMar>
        <w:tblLook w:val="04A0" w:firstRow="1" w:lastRow="0" w:firstColumn="1" w:lastColumn="0" w:noHBand="0" w:noVBand="1"/>
      </w:tblPr>
      <w:tblGrid>
        <w:gridCol w:w="2952"/>
        <w:gridCol w:w="4941"/>
        <w:gridCol w:w="1123"/>
      </w:tblGrid>
      <w:tr w:rsidR="00A17AEF" w:rsidRPr="00A17AEF" w14:paraId="682FB5D1" w14:textId="77777777" w:rsidTr="00A17AEF">
        <w:trPr>
          <w:trHeight w:val="204"/>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01BFD77E" w14:textId="77777777" w:rsidR="00A17AEF" w:rsidRPr="00A17AEF" w:rsidRDefault="00A17AEF" w:rsidP="00A17AEF">
            <w:pPr>
              <w:spacing w:after="0"/>
              <w:jc w:val="left"/>
              <w:rPr>
                <w:rFonts w:eastAsia="Times New Roman" w:cs="Calibri"/>
                <w:b/>
                <w:bCs/>
                <w:color w:val="000000"/>
                <w:sz w:val="16"/>
                <w:szCs w:val="16"/>
                <w:lang w:eastAsia="et-EE"/>
              </w:rPr>
            </w:pPr>
            <w:r w:rsidRPr="00A17AEF">
              <w:rPr>
                <w:rFonts w:eastAsia="Times New Roman" w:cs="Calibri"/>
                <w:b/>
                <w:bCs/>
                <w:color w:val="000000"/>
                <w:sz w:val="16"/>
                <w:szCs w:val="16"/>
                <w:lang w:eastAsia="et-EE"/>
              </w:rPr>
              <w:t>Projekti nimi</w:t>
            </w:r>
          </w:p>
        </w:tc>
        <w:tc>
          <w:tcPr>
            <w:tcW w:w="2740" w:type="pct"/>
            <w:tcBorders>
              <w:top w:val="single" w:sz="4" w:space="0" w:color="auto"/>
              <w:left w:val="nil"/>
              <w:bottom w:val="single" w:sz="4" w:space="0" w:color="auto"/>
              <w:right w:val="single" w:sz="4" w:space="0" w:color="auto"/>
            </w:tcBorders>
            <w:shd w:val="clear" w:color="auto" w:fill="auto"/>
            <w:hideMark/>
          </w:tcPr>
          <w:p w14:paraId="37BAB5F2" w14:textId="77777777" w:rsidR="00A17AEF" w:rsidRPr="00A17AEF" w:rsidRDefault="00A17AEF" w:rsidP="00A17AEF">
            <w:pPr>
              <w:spacing w:after="0"/>
              <w:jc w:val="left"/>
              <w:rPr>
                <w:rFonts w:eastAsia="Times New Roman" w:cs="Calibri"/>
                <w:b/>
                <w:bCs/>
                <w:color w:val="000000"/>
                <w:sz w:val="16"/>
                <w:szCs w:val="16"/>
                <w:lang w:eastAsia="et-EE"/>
              </w:rPr>
            </w:pPr>
            <w:r w:rsidRPr="00A17AEF">
              <w:rPr>
                <w:rFonts w:eastAsia="Times New Roman" w:cs="Calibri"/>
                <w:b/>
                <w:bCs/>
                <w:color w:val="000000"/>
                <w:sz w:val="16"/>
                <w:szCs w:val="16"/>
                <w:lang w:eastAsia="et-EE"/>
              </w:rPr>
              <w:t>Organisatsioon</w:t>
            </w:r>
          </w:p>
        </w:tc>
        <w:tc>
          <w:tcPr>
            <w:tcW w:w="623" w:type="pct"/>
            <w:tcBorders>
              <w:top w:val="single" w:sz="4" w:space="0" w:color="auto"/>
              <w:left w:val="nil"/>
              <w:bottom w:val="single" w:sz="4" w:space="0" w:color="auto"/>
              <w:right w:val="single" w:sz="4" w:space="0" w:color="auto"/>
            </w:tcBorders>
            <w:shd w:val="clear" w:color="auto" w:fill="auto"/>
            <w:hideMark/>
          </w:tcPr>
          <w:p w14:paraId="10E2CF19" w14:textId="77777777" w:rsidR="00A17AEF" w:rsidRPr="00A17AEF" w:rsidRDefault="00A17AEF" w:rsidP="00A17AEF">
            <w:pPr>
              <w:spacing w:after="0"/>
              <w:jc w:val="right"/>
              <w:rPr>
                <w:rFonts w:eastAsia="Times New Roman" w:cs="Calibri"/>
                <w:b/>
                <w:bCs/>
                <w:color w:val="000000"/>
                <w:sz w:val="16"/>
                <w:szCs w:val="16"/>
                <w:lang w:eastAsia="et-EE"/>
              </w:rPr>
            </w:pPr>
            <w:r w:rsidRPr="00A17AEF">
              <w:rPr>
                <w:rFonts w:eastAsia="Times New Roman" w:cs="Calibri"/>
                <w:b/>
                <w:bCs/>
                <w:color w:val="000000"/>
                <w:sz w:val="16"/>
                <w:szCs w:val="16"/>
                <w:lang w:eastAsia="et-EE"/>
              </w:rPr>
              <w:t>Elluviimise aasta</w:t>
            </w:r>
          </w:p>
        </w:tc>
      </w:tr>
      <w:tr w:rsidR="00A17AEF" w:rsidRPr="00A17AEF" w14:paraId="5A8D9084"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095EF490"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Anija vallavalitsus</w:t>
            </w:r>
          </w:p>
        </w:tc>
        <w:tc>
          <w:tcPr>
            <w:tcW w:w="2740" w:type="pct"/>
            <w:tcBorders>
              <w:top w:val="nil"/>
              <w:left w:val="nil"/>
              <w:bottom w:val="single" w:sz="4" w:space="0" w:color="auto"/>
              <w:right w:val="single" w:sz="4" w:space="0" w:color="auto"/>
            </w:tcBorders>
            <w:shd w:val="clear" w:color="auto" w:fill="auto"/>
            <w:hideMark/>
          </w:tcPr>
          <w:p w14:paraId="1AD8DF6D"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 xml:space="preserve">2. Kehra madalseikluspark </w:t>
            </w:r>
          </w:p>
        </w:tc>
        <w:tc>
          <w:tcPr>
            <w:tcW w:w="623" w:type="pct"/>
            <w:tcBorders>
              <w:top w:val="nil"/>
              <w:left w:val="nil"/>
              <w:bottom w:val="single" w:sz="4" w:space="0" w:color="auto"/>
              <w:right w:val="single" w:sz="4" w:space="0" w:color="auto"/>
            </w:tcBorders>
            <w:shd w:val="clear" w:color="auto" w:fill="auto"/>
            <w:hideMark/>
          </w:tcPr>
          <w:p w14:paraId="0D002B66"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 </w:t>
            </w:r>
          </w:p>
        </w:tc>
      </w:tr>
      <w:tr w:rsidR="00A17AEF" w:rsidRPr="00A17AEF" w14:paraId="2E28557D"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03EDF518"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Anija vallavalitsus</w:t>
            </w:r>
          </w:p>
        </w:tc>
        <w:tc>
          <w:tcPr>
            <w:tcW w:w="2740" w:type="pct"/>
            <w:tcBorders>
              <w:top w:val="nil"/>
              <w:left w:val="nil"/>
              <w:bottom w:val="single" w:sz="4" w:space="0" w:color="auto"/>
              <w:right w:val="single" w:sz="4" w:space="0" w:color="auto"/>
            </w:tcBorders>
            <w:shd w:val="clear" w:color="auto" w:fill="auto"/>
            <w:hideMark/>
          </w:tcPr>
          <w:p w14:paraId="5AE044BA"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 xml:space="preserve">Alavere multifunktsionaalne veesilm </w:t>
            </w:r>
          </w:p>
        </w:tc>
        <w:tc>
          <w:tcPr>
            <w:tcW w:w="623" w:type="pct"/>
            <w:tcBorders>
              <w:top w:val="nil"/>
              <w:left w:val="nil"/>
              <w:bottom w:val="single" w:sz="4" w:space="0" w:color="auto"/>
              <w:right w:val="single" w:sz="4" w:space="0" w:color="auto"/>
            </w:tcBorders>
            <w:shd w:val="clear" w:color="auto" w:fill="auto"/>
            <w:hideMark/>
          </w:tcPr>
          <w:p w14:paraId="68B97773"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 </w:t>
            </w:r>
          </w:p>
        </w:tc>
      </w:tr>
      <w:tr w:rsidR="00A17AEF" w:rsidRPr="00A17AEF" w14:paraId="694460AC"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5C6466AA" w14:textId="3500C9FA"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EELK Kose P</w:t>
            </w:r>
            <w:r>
              <w:rPr>
                <w:rFonts w:eastAsia="Times New Roman" w:cs="Calibri"/>
                <w:color w:val="000000"/>
                <w:sz w:val="16"/>
                <w:szCs w:val="16"/>
                <w:lang w:eastAsia="et-EE"/>
              </w:rPr>
              <w:t>ü</w:t>
            </w:r>
            <w:r w:rsidRPr="00A17AEF">
              <w:rPr>
                <w:rFonts w:eastAsia="Times New Roman" w:cs="Calibri"/>
                <w:color w:val="000000"/>
                <w:sz w:val="16"/>
                <w:szCs w:val="16"/>
                <w:lang w:eastAsia="et-EE"/>
              </w:rPr>
              <w:t>ha Nikolause kogudus</w:t>
            </w:r>
          </w:p>
        </w:tc>
        <w:tc>
          <w:tcPr>
            <w:tcW w:w="2740" w:type="pct"/>
            <w:tcBorders>
              <w:top w:val="nil"/>
              <w:left w:val="nil"/>
              <w:bottom w:val="single" w:sz="4" w:space="0" w:color="auto"/>
              <w:right w:val="single" w:sz="4" w:space="0" w:color="auto"/>
            </w:tcBorders>
            <w:shd w:val="clear" w:color="auto" w:fill="auto"/>
            <w:hideMark/>
          </w:tcPr>
          <w:p w14:paraId="12C361D3"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Kose pastoraadi energiatõhususe parandamine</w:t>
            </w:r>
          </w:p>
        </w:tc>
        <w:tc>
          <w:tcPr>
            <w:tcW w:w="623" w:type="pct"/>
            <w:tcBorders>
              <w:top w:val="nil"/>
              <w:left w:val="nil"/>
              <w:bottom w:val="single" w:sz="4" w:space="0" w:color="auto"/>
              <w:right w:val="single" w:sz="4" w:space="0" w:color="auto"/>
            </w:tcBorders>
            <w:shd w:val="clear" w:color="auto" w:fill="auto"/>
            <w:hideMark/>
          </w:tcPr>
          <w:p w14:paraId="6C8C9BDD"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2017</w:t>
            </w:r>
          </w:p>
        </w:tc>
      </w:tr>
      <w:tr w:rsidR="00A17AEF" w:rsidRPr="00A17AEF" w14:paraId="51F4E077"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7F3D9C31"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EELK Tuhala Kaarli kogudus MTÜ</w:t>
            </w:r>
          </w:p>
        </w:tc>
        <w:tc>
          <w:tcPr>
            <w:tcW w:w="2740" w:type="pct"/>
            <w:tcBorders>
              <w:top w:val="nil"/>
              <w:left w:val="nil"/>
              <w:bottom w:val="single" w:sz="4" w:space="0" w:color="auto"/>
              <w:right w:val="single" w:sz="4" w:space="0" w:color="auto"/>
            </w:tcBorders>
            <w:shd w:val="clear" w:color="auto" w:fill="auto"/>
            <w:hideMark/>
          </w:tcPr>
          <w:p w14:paraId="799E11B6"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Tuhala koguduse kinnistute hooldus</w:t>
            </w:r>
          </w:p>
        </w:tc>
        <w:tc>
          <w:tcPr>
            <w:tcW w:w="623" w:type="pct"/>
            <w:tcBorders>
              <w:top w:val="nil"/>
              <w:left w:val="nil"/>
              <w:bottom w:val="single" w:sz="4" w:space="0" w:color="auto"/>
              <w:right w:val="single" w:sz="4" w:space="0" w:color="auto"/>
            </w:tcBorders>
            <w:shd w:val="clear" w:color="auto" w:fill="auto"/>
            <w:hideMark/>
          </w:tcPr>
          <w:p w14:paraId="401A7485"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2017</w:t>
            </w:r>
          </w:p>
        </w:tc>
      </w:tr>
      <w:tr w:rsidR="00A17AEF" w:rsidRPr="00A17AEF" w14:paraId="6349F5CA"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3A542061"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EELK Tuhala Kaarli kogudus MTÜ</w:t>
            </w:r>
          </w:p>
        </w:tc>
        <w:tc>
          <w:tcPr>
            <w:tcW w:w="2740" w:type="pct"/>
            <w:tcBorders>
              <w:top w:val="nil"/>
              <w:left w:val="nil"/>
              <w:bottom w:val="single" w:sz="4" w:space="0" w:color="auto"/>
              <w:right w:val="single" w:sz="4" w:space="0" w:color="auto"/>
            </w:tcBorders>
            <w:shd w:val="clear" w:color="auto" w:fill="auto"/>
            <w:hideMark/>
          </w:tcPr>
          <w:p w14:paraId="486AF956"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Oru mõisa küte-1. etapp</w:t>
            </w:r>
          </w:p>
        </w:tc>
        <w:tc>
          <w:tcPr>
            <w:tcW w:w="623" w:type="pct"/>
            <w:tcBorders>
              <w:top w:val="nil"/>
              <w:left w:val="nil"/>
              <w:bottom w:val="single" w:sz="4" w:space="0" w:color="auto"/>
              <w:right w:val="single" w:sz="4" w:space="0" w:color="auto"/>
            </w:tcBorders>
            <w:shd w:val="clear" w:color="auto" w:fill="auto"/>
            <w:hideMark/>
          </w:tcPr>
          <w:p w14:paraId="4AEC38C0"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2019</w:t>
            </w:r>
          </w:p>
        </w:tc>
      </w:tr>
      <w:tr w:rsidR="00A17AEF" w:rsidRPr="00A17AEF" w14:paraId="39A1011F"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276730A2" w14:textId="6D451E33"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EE</w:t>
            </w:r>
            <w:r>
              <w:rPr>
                <w:rFonts w:eastAsia="Times New Roman" w:cs="Calibri"/>
                <w:color w:val="000000"/>
                <w:sz w:val="16"/>
                <w:szCs w:val="16"/>
                <w:lang w:eastAsia="et-EE"/>
              </w:rPr>
              <w:t>L</w:t>
            </w:r>
            <w:r w:rsidRPr="00A17AEF">
              <w:rPr>
                <w:rFonts w:eastAsia="Times New Roman" w:cs="Calibri"/>
                <w:color w:val="000000"/>
                <w:sz w:val="16"/>
                <w:szCs w:val="16"/>
                <w:lang w:eastAsia="et-EE"/>
              </w:rPr>
              <w:t>K Kose Püha Nikolause kog</w:t>
            </w:r>
            <w:r>
              <w:rPr>
                <w:rFonts w:eastAsia="Times New Roman" w:cs="Calibri"/>
                <w:color w:val="000000"/>
                <w:sz w:val="16"/>
                <w:szCs w:val="16"/>
                <w:lang w:eastAsia="et-EE"/>
              </w:rPr>
              <w:t>udus</w:t>
            </w:r>
          </w:p>
        </w:tc>
        <w:tc>
          <w:tcPr>
            <w:tcW w:w="2740" w:type="pct"/>
            <w:tcBorders>
              <w:top w:val="nil"/>
              <w:left w:val="nil"/>
              <w:bottom w:val="single" w:sz="4" w:space="0" w:color="auto"/>
              <w:right w:val="single" w:sz="4" w:space="0" w:color="auto"/>
            </w:tcBorders>
            <w:shd w:val="clear" w:color="auto" w:fill="auto"/>
            <w:hideMark/>
          </w:tcPr>
          <w:p w14:paraId="3CC1800F"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Kose pastoraadi katusekorruse väljaehitamine</w:t>
            </w:r>
          </w:p>
        </w:tc>
        <w:tc>
          <w:tcPr>
            <w:tcW w:w="623" w:type="pct"/>
            <w:tcBorders>
              <w:top w:val="nil"/>
              <w:left w:val="nil"/>
              <w:bottom w:val="single" w:sz="4" w:space="0" w:color="auto"/>
              <w:right w:val="single" w:sz="4" w:space="0" w:color="auto"/>
            </w:tcBorders>
            <w:shd w:val="clear" w:color="auto" w:fill="auto"/>
            <w:hideMark/>
          </w:tcPr>
          <w:p w14:paraId="665A84AE"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2018 -2021</w:t>
            </w:r>
          </w:p>
        </w:tc>
      </w:tr>
      <w:tr w:rsidR="00A17AEF" w:rsidRPr="00A17AEF" w14:paraId="5C43371C"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70B4CA0A"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Harju Jahindusklubi MTÜ</w:t>
            </w:r>
          </w:p>
        </w:tc>
        <w:tc>
          <w:tcPr>
            <w:tcW w:w="2740" w:type="pct"/>
            <w:tcBorders>
              <w:top w:val="nil"/>
              <w:left w:val="nil"/>
              <w:bottom w:val="single" w:sz="4" w:space="0" w:color="auto"/>
              <w:right w:val="single" w:sz="4" w:space="0" w:color="auto"/>
            </w:tcBorders>
            <w:shd w:val="clear" w:color="auto" w:fill="auto"/>
            <w:hideMark/>
          </w:tcPr>
          <w:p w14:paraId="62B7E248"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Kaarraja märgiheitemasinate soetamine ja paigaldus</w:t>
            </w:r>
          </w:p>
        </w:tc>
        <w:tc>
          <w:tcPr>
            <w:tcW w:w="623" w:type="pct"/>
            <w:tcBorders>
              <w:top w:val="nil"/>
              <w:left w:val="nil"/>
              <w:bottom w:val="single" w:sz="4" w:space="0" w:color="auto"/>
              <w:right w:val="single" w:sz="4" w:space="0" w:color="auto"/>
            </w:tcBorders>
            <w:shd w:val="clear" w:color="auto" w:fill="auto"/>
            <w:hideMark/>
          </w:tcPr>
          <w:p w14:paraId="4370DFB7"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2021</w:t>
            </w:r>
          </w:p>
        </w:tc>
      </w:tr>
      <w:tr w:rsidR="00A17AEF" w:rsidRPr="00A17AEF" w14:paraId="3E56B9FA"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19A61FE4"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Harjumaa Avatud Koolituskoda OÜ</w:t>
            </w:r>
          </w:p>
        </w:tc>
        <w:tc>
          <w:tcPr>
            <w:tcW w:w="2740" w:type="pct"/>
            <w:tcBorders>
              <w:top w:val="nil"/>
              <w:left w:val="nil"/>
              <w:bottom w:val="single" w:sz="4" w:space="0" w:color="auto"/>
              <w:right w:val="single" w:sz="4" w:space="0" w:color="auto"/>
            </w:tcBorders>
            <w:shd w:val="clear" w:color="auto" w:fill="auto"/>
            <w:hideMark/>
          </w:tcPr>
          <w:p w14:paraId="152224D4"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Õunamahlapressi soetamine</w:t>
            </w:r>
          </w:p>
        </w:tc>
        <w:tc>
          <w:tcPr>
            <w:tcW w:w="623" w:type="pct"/>
            <w:tcBorders>
              <w:top w:val="nil"/>
              <w:left w:val="nil"/>
              <w:bottom w:val="single" w:sz="4" w:space="0" w:color="auto"/>
              <w:right w:val="single" w:sz="4" w:space="0" w:color="auto"/>
            </w:tcBorders>
            <w:shd w:val="clear" w:color="auto" w:fill="auto"/>
            <w:hideMark/>
          </w:tcPr>
          <w:p w14:paraId="59EB98EE"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2024</w:t>
            </w:r>
          </w:p>
        </w:tc>
      </w:tr>
      <w:tr w:rsidR="00A17AEF" w:rsidRPr="00A17AEF" w14:paraId="058CF033"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20298BA8"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Kose Vallavalitsus</w:t>
            </w:r>
          </w:p>
        </w:tc>
        <w:tc>
          <w:tcPr>
            <w:tcW w:w="2740" w:type="pct"/>
            <w:tcBorders>
              <w:top w:val="nil"/>
              <w:left w:val="nil"/>
              <w:bottom w:val="single" w:sz="4" w:space="0" w:color="auto"/>
              <w:right w:val="single" w:sz="4" w:space="0" w:color="auto"/>
            </w:tcBorders>
            <w:shd w:val="clear" w:color="auto" w:fill="auto"/>
            <w:hideMark/>
          </w:tcPr>
          <w:p w14:paraId="74DF6BB8"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 xml:space="preserve">Kose aleviku välijõulinnaku rajamine  </w:t>
            </w:r>
          </w:p>
        </w:tc>
        <w:tc>
          <w:tcPr>
            <w:tcW w:w="623" w:type="pct"/>
            <w:tcBorders>
              <w:top w:val="nil"/>
              <w:left w:val="nil"/>
              <w:bottom w:val="single" w:sz="4" w:space="0" w:color="auto"/>
              <w:right w:val="single" w:sz="4" w:space="0" w:color="auto"/>
            </w:tcBorders>
            <w:shd w:val="clear" w:color="auto" w:fill="auto"/>
            <w:hideMark/>
          </w:tcPr>
          <w:p w14:paraId="3A345AD2"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2021</w:t>
            </w:r>
          </w:p>
        </w:tc>
      </w:tr>
      <w:tr w:rsidR="00A17AEF" w:rsidRPr="00A17AEF" w14:paraId="2E9E2CA3"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0AE79A10"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Aegviidu Spordiklubi</w:t>
            </w:r>
          </w:p>
        </w:tc>
        <w:tc>
          <w:tcPr>
            <w:tcW w:w="2740" w:type="pct"/>
            <w:tcBorders>
              <w:top w:val="nil"/>
              <w:left w:val="nil"/>
              <w:bottom w:val="single" w:sz="4" w:space="0" w:color="auto"/>
              <w:right w:val="single" w:sz="4" w:space="0" w:color="auto"/>
            </w:tcBorders>
            <w:shd w:val="clear" w:color="auto" w:fill="auto"/>
            <w:hideMark/>
          </w:tcPr>
          <w:p w14:paraId="720E20DD"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Aegviidu tantsurahvas rahvariidesse</w:t>
            </w:r>
          </w:p>
        </w:tc>
        <w:tc>
          <w:tcPr>
            <w:tcW w:w="623" w:type="pct"/>
            <w:tcBorders>
              <w:top w:val="nil"/>
              <w:left w:val="nil"/>
              <w:bottom w:val="single" w:sz="4" w:space="0" w:color="auto"/>
              <w:right w:val="single" w:sz="4" w:space="0" w:color="auto"/>
            </w:tcBorders>
            <w:shd w:val="clear" w:color="auto" w:fill="auto"/>
            <w:hideMark/>
          </w:tcPr>
          <w:p w14:paraId="230FC250"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 </w:t>
            </w:r>
          </w:p>
        </w:tc>
      </w:tr>
      <w:tr w:rsidR="00A17AEF" w:rsidRPr="00A17AEF" w14:paraId="126A1DB2"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05233E30"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Aruküla Kultuuriselts</w:t>
            </w:r>
          </w:p>
        </w:tc>
        <w:tc>
          <w:tcPr>
            <w:tcW w:w="2740" w:type="pct"/>
            <w:tcBorders>
              <w:top w:val="nil"/>
              <w:left w:val="nil"/>
              <w:bottom w:val="single" w:sz="4" w:space="0" w:color="auto"/>
              <w:right w:val="single" w:sz="4" w:space="0" w:color="auto"/>
            </w:tcBorders>
            <w:shd w:val="clear" w:color="auto" w:fill="auto"/>
            <w:hideMark/>
          </w:tcPr>
          <w:p w14:paraId="34156A2A"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 xml:space="preserve"> "Kilked ja naer kõlama" </w:t>
            </w:r>
          </w:p>
        </w:tc>
        <w:tc>
          <w:tcPr>
            <w:tcW w:w="623" w:type="pct"/>
            <w:tcBorders>
              <w:top w:val="nil"/>
              <w:left w:val="nil"/>
              <w:bottom w:val="single" w:sz="4" w:space="0" w:color="auto"/>
              <w:right w:val="single" w:sz="4" w:space="0" w:color="auto"/>
            </w:tcBorders>
            <w:shd w:val="clear" w:color="auto" w:fill="auto"/>
            <w:hideMark/>
          </w:tcPr>
          <w:p w14:paraId="3496A5F9"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2018</w:t>
            </w:r>
          </w:p>
        </w:tc>
      </w:tr>
      <w:tr w:rsidR="00A17AEF" w:rsidRPr="00A17AEF" w14:paraId="5D8B178D"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0C020025"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Kehra Raudteejaam</w:t>
            </w:r>
          </w:p>
        </w:tc>
        <w:tc>
          <w:tcPr>
            <w:tcW w:w="2740" w:type="pct"/>
            <w:tcBorders>
              <w:top w:val="nil"/>
              <w:left w:val="nil"/>
              <w:bottom w:val="single" w:sz="4" w:space="0" w:color="auto"/>
              <w:right w:val="single" w:sz="4" w:space="0" w:color="auto"/>
            </w:tcBorders>
            <w:shd w:val="clear" w:color="auto" w:fill="auto"/>
            <w:hideMark/>
          </w:tcPr>
          <w:p w14:paraId="43CC540C"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Kindralmajor Aleksander Tõnissoni vahakuju Kehra Vabadussõja murdelahingute muuseumi</w:t>
            </w:r>
          </w:p>
        </w:tc>
        <w:tc>
          <w:tcPr>
            <w:tcW w:w="623" w:type="pct"/>
            <w:tcBorders>
              <w:top w:val="nil"/>
              <w:left w:val="nil"/>
              <w:bottom w:val="single" w:sz="4" w:space="0" w:color="auto"/>
              <w:right w:val="single" w:sz="4" w:space="0" w:color="auto"/>
            </w:tcBorders>
            <w:shd w:val="clear" w:color="auto" w:fill="auto"/>
            <w:hideMark/>
          </w:tcPr>
          <w:p w14:paraId="10C12A94"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2020</w:t>
            </w:r>
          </w:p>
        </w:tc>
      </w:tr>
      <w:tr w:rsidR="00A17AEF" w:rsidRPr="00A17AEF" w14:paraId="46D6C8C0" w14:textId="77777777" w:rsidTr="00A17AEF">
        <w:trPr>
          <w:trHeight w:val="408"/>
        </w:trPr>
        <w:tc>
          <w:tcPr>
            <w:tcW w:w="1637" w:type="pct"/>
            <w:tcBorders>
              <w:top w:val="nil"/>
              <w:left w:val="single" w:sz="4" w:space="0" w:color="auto"/>
              <w:bottom w:val="single" w:sz="4" w:space="0" w:color="auto"/>
              <w:right w:val="single" w:sz="4" w:space="0" w:color="auto"/>
            </w:tcBorders>
            <w:shd w:val="clear" w:color="auto" w:fill="auto"/>
            <w:hideMark/>
          </w:tcPr>
          <w:p w14:paraId="3C13675F"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Kehra Raudteejaam</w:t>
            </w:r>
          </w:p>
        </w:tc>
        <w:tc>
          <w:tcPr>
            <w:tcW w:w="2740" w:type="pct"/>
            <w:tcBorders>
              <w:top w:val="nil"/>
              <w:left w:val="nil"/>
              <w:bottom w:val="single" w:sz="4" w:space="0" w:color="auto"/>
              <w:right w:val="single" w:sz="4" w:space="0" w:color="auto"/>
            </w:tcBorders>
            <w:shd w:val="clear" w:color="auto" w:fill="auto"/>
            <w:hideMark/>
          </w:tcPr>
          <w:p w14:paraId="4F71779C"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Kehra jaamahoone rekonstrueerimise II etapp. Kehra ühistranspordi teeninduskeskuse ja Vabadussõja murdelahingute muuseumi rajamine</w:t>
            </w:r>
          </w:p>
        </w:tc>
        <w:tc>
          <w:tcPr>
            <w:tcW w:w="623" w:type="pct"/>
            <w:tcBorders>
              <w:top w:val="nil"/>
              <w:left w:val="nil"/>
              <w:bottom w:val="single" w:sz="4" w:space="0" w:color="auto"/>
              <w:right w:val="single" w:sz="4" w:space="0" w:color="auto"/>
            </w:tcBorders>
            <w:shd w:val="clear" w:color="auto" w:fill="auto"/>
            <w:hideMark/>
          </w:tcPr>
          <w:p w14:paraId="4F067C2E"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2017-2018</w:t>
            </w:r>
          </w:p>
        </w:tc>
      </w:tr>
      <w:tr w:rsidR="00A17AEF" w:rsidRPr="00A17AEF" w14:paraId="123A35F5"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38E05800"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Kose Lions Klubi</w:t>
            </w:r>
          </w:p>
        </w:tc>
        <w:tc>
          <w:tcPr>
            <w:tcW w:w="2740" w:type="pct"/>
            <w:tcBorders>
              <w:top w:val="nil"/>
              <w:left w:val="nil"/>
              <w:bottom w:val="single" w:sz="4" w:space="0" w:color="auto"/>
              <w:right w:val="single" w:sz="4" w:space="0" w:color="auto"/>
            </w:tcBorders>
            <w:shd w:val="clear" w:color="auto" w:fill="auto"/>
            <w:hideMark/>
          </w:tcPr>
          <w:p w14:paraId="119CC135"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 xml:space="preserve">Kose aleviku tänavaspordiväljaku uuendamine </w:t>
            </w:r>
          </w:p>
        </w:tc>
        <w:tc>
          <w:tcPr>
            <w:tcW w:w="623" w:type="pct"/>
            <w:tcBorders>
              <w:top w:val="nil"/>
              <w:left w:val="nil"/>
              <w:bottom w:val="single" w:sz="4" w:space="0" w:color="auto"/>
              <w:right w:val="single" w:sz="4" w:space="0" w:color="auto"/>
            </w:tcBorders>
            <w:shd w:val="clear" w:color="auto" w:fill="auto"/>
            <w:hideMark/>
          </w:tcPr>
          <w:p w14:paraId="45ACD37D"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2018</w:t>
            </w:r>
          </w:p>
        </w:tc>
      </w:tr>
      <w:tr w:rsidR="00A17AEF" w:rsidRPr="00A17AEF" w14:paraId="6B5693F3"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5E34BFC9"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MTÜ Viskla Külaarendamise Selts</w:t>
            </w:r>
          </w:p>
        </w:tc>
        <w:tc>
          <w:tcPr>
            <w:tcW w:w="2740" w:type="pct"/>
            <w:tcBorders>
              <w:top w:val="nil"/>
              <w:left w:val="nil"/>
              <w:bottom w:val="single" w:sz="4" w:space="0" w:color="auto"/>
              <w:right w:val="single" w:sz="4" w:space="0" w:color="auto"/>
            </w:tcBorders>
            <w:shd w:val="clear" w:color="auto" w:fill="auto"/>
            <w:hideMark/>
          </w:tcPr>
          <w:p w14:paraId="28AE5C4F"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Lapsed kiikuma puhtalt, jalgsi, ratastel või autoga (meede 1)</w:t>
            </w:r>
          </w:p>
        </w:tc>
        <w:tc>
          <w:tcPr>
            <w:tcW w:w="623" w:type="pct"/>
            <w:tcBorders>
              <w:top w:val="nil"/>
              <w:left w:val="nil"/>
              <w:bottom w:val="single" w:sz="4" w:space="0" w:color="auto"/>
              <w:right w:val="single" w:sz="4" w:space="0" w:color="auto"/>
            </w:tcBorders>
            <w:shd w:val="clear" w:color="auto" w:fill="auto"/>
            <w:hideMark/>
          </w:tcPr>
          <w:p w14:paraId="441817D1"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2017</w:t>
            </w:r>
          </w:p>
        </w:tc>
      </w:tr>
      <w:tr w:rsidR="00A17AEF" w:rsidRPr="00A17AEF" w14:paraId="17D4F550" w14:textId="77777777" w:rsidTr="00A17AEF">
        <w:trPr>
          <w:trHeight w:val="204"/>
        </w:trPr>
        <w:tc>
          <w:tcPr>
            <w:tcW w:w="1637" w:type="pct"/>
            <w:tcBorders>
              <w:top w:val="nil"/>
              <w:left w:val="single" w:sz="4" w:space="0" w:color="auto"/>
              <w:bottom w:val="single" w:sz="4" w:space="0" w:color="auto"/>
              <w:right w:val="single" w:sz="4" w:space="0" w:color="auto"/>
            </w:tcBorders>
            <w:shd w:val="clear" w:color="auto" w:fill="auto"/>
            <w:hideMark/>
          </w:tcPr>
          <w:p w14:paraId="7376C81C"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Raasiku Tuletõrjeühing MTÜ</w:t>
            </w:r>
          </w:p>
        </w:tc>
        <w:tc>
          <w:tcPr>
            <w:tcW w:w="2740" w:type="pct"/>
            <w:tcBorders>
              <w:top w:val="nil"/>
              <w:left w:val="nil"/>
              <w:bottom w:val="single" w:sz="4" w:space="0" w:color="auto"/>
              <w:right w:val="single" w:sz="4" w:space="0" w:color="auto"/>
            </w:tcBorders>
            <w:shd w:val="clear" w:color="auto" w:fill="auto"/>
            <w:hideMark/>
          </w:tcPr>
          <w:p w14:paraId="2EE7DDAC" w14:textId="77777777" w:rsidR="00A17AEF" w:rsidRPr="00A17AEF" w:rsidRDefault="00A17AEF" w:rsidP="00A17AEF">
            <w:pPr>
              <w:spacing w:after="0"/>
              <w:jc w:val="left"/>
              <w:rPr>
                <w:rFonts w:eastAsia="Times New Roman" w:cs="Calibri"/>
                <w:color w:val="000000"/>
                <w:sz w:val="16"/>
                <w:szCs w:val="16"/>
                <w:lang w:eastAsia="et-EE"/>
              </w:rPr>
            </w:pPr>
            <w:r w:rsidRPr="00A17AEF">
              <w:rPr>
                <w:rFonts w:eastAsia="Times New Roman" w:cs="Calibri"/>
                <w:color w:val="000000"/>
                <w:sz w:val="16"/>
                <w:szCs w:val="16"/>
                <w:lang w:eastAsia="et-EE"/>
              </w:rPr>
              <w:t>Aruküla uue päästedepoo ehitamine</w:t>
            </w:r>
          </w:p>
        </w:tc>
        <w:tc>
          <w:tcPr>
            <w:tcW w:w="623" w:type="pct"/>
            <w:tcBorders>
              <w:top w:val="nil"/>
              <w:left w:val="nil"/>
              <w:bottom w:val="single" w:sz="4" w:space="0" w:color="auto"/>
              <w:right w:val="single" w:sz="4" w:space="0" w:color="auto"/>
            </w:tcBorders>
            <w:shd w:val="clear" w:color="auto" w:fill="auto"/>
            <w:hideMark/>
          </w:tcPr>
          <w:p w14:paraId="102FE0EF" w14:textId="77777777" w:rsidR="00A17AEF" w:rsidRPr="00A17AEF" w:rsidRDefault="00A17AEF" w:rsidP="00A17AEF">
            <w:pPr>
              <w:spacing w:after="0"/>
              <w:jc w:val="right"/>
              <w:rPr>
                <w:rFonts w:eastAsia="Times New Roman" w:cs="Calibri"/>
                <w:color w:val="000000"/>
                <w:sz w:val="16"/>
                <w:szCs w:val="16"/>
                <w:lang w:eastAsia="et-EE"/>
              </w:rPr>
            </w:pPr>
            <w:r w:rsidRPr="00A17AEF">
              <w:rPr>
                <w:rFonts w:eastAsia="Times New Roman" w:cs="Calibri"/>
                <w:color w:val="000000"/>
                <w:sz w:val="16"/>
                <w:szCs w:val="16"/>
                <w:lang w:eastAsia="et-EE"/>
              </w:rPr>
              <w:t>2021</w:t>
            </w:r>
          </w:p>
        </w:tc>
      </w:tr>
    </w:tbl>
    <w:p w14:paraId="36567226" w14:textId="77777777" w:rsidR="00B81303" w:rsidRDefault="00B81303" w:rsidP="00A17AEF"/>
    <w:p w14:paraId="3D29455F" w14:textId="04E36D12" w:rsidR="00B81303" w:rsidRPr="00663BB3" w:rsidRDefault="00663BB3" w:rsidP="00663BB3">
      <w:pPr>
        <w:pStyle w:val="ListParagraph"/>
        <w:numPr>
          <w:ilvl w:val="0"/>
          <w:numId w:val="3"/>
        </w:numPr>
        <w:rPr>
          <w:b/>
          <w:bCs/>
        </w:rPr>
      </w:pPr>
      <w:r w:rsidRPr="00663BB3">
        <w:rPr>
          <w:b/>
          <w:bCs/>
        </w:rPr>
        <w:t>Kas projekti kogumaksumus muutus võrreldes esialgse taotlusega?</w:t>
      </w:r>
    </w:p>
    <w:tbl>
      <w:tblPr>
        <w:tblW w:w="5000" w:type="pct"/>
        <w:tblCellMar>
          <w:left w:w="70" w:type="dxa"/>
          <w:right w:w="70" w:type="dxa"/>
        </w:tblCellMar>
        <w:tblLook w:val="04A0" w:firstRow="1" w:lastRow="0" w:firstColumn="1" w:lastColumn="0" w:noHBand="0" w:noVBand="1"/>
      </w:tblPr>
      <w:tblGrid>
        <w:gridCol w:w="3652"/>
        <w:gridCol w:w="2583"/>
        <w:gridCol w:w="2791"/>
      </w:tblGrid>
      <w:tr w:rsidR="00663BB3" w:rsidRPr="00663BB3" w14:paraId="7B497284" w14:textId="77777777" w:rsidTr="00663BB3">
        <w:trPr>
          <w:trHeight w:val="240"/>
        </w:trPr>
        <w:tc>
          <w:tcPr>
            <w:tcW w:w="2023" w:type="pct"/>
            <w:tcBorders>
              <w:top w:val="nil"/>
              <w:left w:val="nil"/>
              <w:bottom w:val="single" w:sz="4" w:space="0" w:color="auto"/>
              <w:right w:val="nil"/>
            </w:tcBorders>
            <w:shd w:val="clear" w:color="auto" w:fill="auto"/>
            <w:noWrap/>
            <w:vAlign w:val="bottom"/>
            <w:hideMark/>
          </w:tcPr>
          <w:p w14:paraId="600C4228" w14:textId="77777777" w:rsidR="00663BB3" w:rsidRPr="00663BB3" w:rsidRDefault="00663BB3" w:rsidP="00663BB3">
            <w:pPr>
              <w:spacing w:after="0"/>
              <w:jc w:val="left"/>
              <w:rPr>
                <w:rFonts w:eastAsia="Times New Roman" w:cs="Calibri"/>
                <w:b/>
                <w:bCs/>
                <w:color w:val="000000"/>
                <w:sz w:val="18"/>
                <w:szCs w:val="18"/>
                <w:lang w:eastAsia="et-EE"/>
              </w:rPr>
            </w:pPr>
            <w:r w:rsidRPr="00663BB3">
              <w:rPr>
                <w:rFonts w:eastAsia="Times New Roman" w:cs="Calibri"/>
                <w:b/>
                <w:bCs/>
                <w:color w:val="000000"/>
                <w:sz w:val="18"/>
                <w:szCs w:val="18"/>
                <w:lang w:eastAsia="et-EE"/>
              </w:rPr>
              <w:t> </w:t>
            </w:r>
          </w:p>
        </w:tc>
        <w:tc>
          <w:tcPr>
            <w:tcW w:w="1431" w:type="pct"/>
            <w:tcBorders>
              <w:top w:val="nil"/>
              <w:left w:val="nil"/>
              <w:bottom w:val="single" w:sz="4" w:space="0" w:color="auto"/>
              <w:right w:val="nil"/>
            </w:tcBorders>
            <w:shd w:val="clear" w:color="auto" w:fill="auto"/>
            <w:noWrap/>
            <w:vAlign w:val="bottom"/>
            <w:hideMark/>
          </w:tcPr>
          <w:p w14:paraId="5152E2C7" w14:textId="77777777" w:rsidR="00663BB3" w:rsidRPr="00663BB3" w:rsidRDefault="00663BB3" w:rsidP="00663BB3">
            <w:pPr>
              <w:spacing w:after="0"/>
              <w:jc w:val="left"/>
              <w:rPr>
                <w:rFonts w:eastAsia="Times New Roman" w:cs="Calibri"/>
                <w:b/>
                <w:bCs/>
                <w:color w:val="000000"/>
                <w:sz w:val="18"/>
                <w:szCs w:val="18"/>
                <w:lang w:eastAsia="et-EE"/>
              </w:rPr>
            </w:pPr>
            <w:r w:rsidRPr="00663BB3">
              <w:rPr>
                <w:rFonts w:eastAsia="Times New Roman" w:cs="Calibri"/>
                <w:b/>
                <w:bCs/>
                <w:color w:val="000000"/>
                <w:sz w:val="18"/>
                <w:szCs w:val="18"/>
                <w:lang w:eastAsia="et-EE"/>
              </w:rPr>
              <w:t>Projektide arv</w:t>
            </w:r>
          </w:p>
        </w:tc>
        <w:tc>
          <w:tcPr>
            <w:tcW w:w="1546" w:type="pct"/>
            <w:tcBorders>
              <w:top w:val="nil"/>
              <w:left w:val="nil"/>
              <w:bottom w:val="single" w:sz="4" w:space="0" w:color="auto"/>
              <w:right w:val="nil"/>
            </w:tcBorders>
            <w:shd w:val="clear" w:color="auto" w:fill="auto"/>
            <w:noWrap/>
            <w:vAlign w:val="bottom"/>
            <w:hideMark/>
          </w:tcPr>
          <w:p w14:paraId="73D2DBDC" w14:textId="77777777" w:rsidR="00663BB3" w:rsidRPr="00663BB3" w:rsidRDefault="00663BB3" w:rsidP="00663BB3">
            <w:pPr>
              <w:spacing w:after="0"/>
              <w:jc w:val="left"/>
              <w:rPr>
                <w:rFonts w:eastAsia="Times New Roman" w:cs="Calibri"/>
                <w:b/>
                <w:bCs/>
                <w:color w:val="000000"/>
                <w:sz w:val="18"/>
                <w:szCs w:val="18"/>
                <w:lang w:eastAsia="et-EE"/>
              </w:rPr>
            </w:pPr>
            <w:r w:rsidRPr="00663BB3">
              <w:rPr>
                <w:rFonts w:eastAsia="Times New Roman" w:cs="Calibri"/>
                <w:b/>
                <w:bCs/>
                <w:color w:val="000000"/>
                <w:sz w:val="18"/>
                <w:szCs w:val="18"/>
                <w:lang w:eastAsia="et-EE"/>
              </w:rPr>
              <w:t>Osakaal</w:t>
            </w:r>
          </w:p>
        </w:tc>
      </w:tr>
      <w:tr w:rsidR="00663BB3" w:rsidRPr="00663BB3" w14:paraId="20388F3E" w14:textId="77777777" w:rsidTr="00663BB3">
        <w:trPr>
          <w:trHeight w:val="240"/>
        </w:trPr>
        <w:tc>
          <w:tcPr>
            <w:tcW w:w="2023" w:type="pct"/>
            <w:tcBorders>
              <w:top w:val="nil"/>
              <w:left w:val="nil"/>
              <w:bottom w:val="nil"/>
              <w:right w:val="nil"/>
            </w:tcBorders>
            <w:shd w:val="clear" w:color="auto" w:fill="auto"/>
            <w:noWrap/>
            <w:vAlign w:val="bottom"/>
            <w:hideMark/>
          </w:tcPr>
          <w:p w14:paraId="4BBB2BDC"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Maksumus jäi samaks</w:t>
            </w:r>
          </w:p>
        </w:tc>
        <w:tc>
          <w:tcPr>
            <w:tcW w:w="1431" w:type="pct"/>
            <w:tcBorders>
              <w:top w:val="nil"/>
              <w:left w:val="nil"/>
              <w:bottom w:val="nil"/>
              <w:right w:val="nil"/>
            </w:tcBorders>
            <w:shd w:val="clear" w:color="auto" w:fill="auto"/>
            <w:noWrap/>
            <w:vAlign w:val="bottom"/>
            <w:hideMark/>
          </w:tcPr>
          <w:p w14:paraId="668E8524"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13</w:t>
            </w:r>
          </w:p>
        </w:tc>
        <w:tc>
          <w:tcPr>
            <w:tcW w:w="1546" w:type="pct"/>
            <w:tcBorders>
              <w:top w:val="nil"/>
              <w:left w:val="nil"/>
              <w:bottom w:val="nil"/>
              <w:right w:val="nil"/>
            </w:tcBorders>
            <w:shd w:val="clear" w:color="auto" w:fill="auto"/>
            <w:noWrap/>
            <w:vAlign w:val="bottom"/>
            <w:hideMark/>
          </w:tcPr>
          <w:p w14:paraId="04969757"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81%</w:t>
            </w:r>
          </w:p>
        </w:tc>
      </w:tr>
      <w:tr w:rsidR="00663BB3" w:rsidRPr="00663BB3" w14:paraId="2AB5A574" w14:textId="77777777" w:rsidTr="00663BB3">
        <w:trPr>
          <w:trHeight w:val="240"/>
        </w:trPr>
        <w:tc>
          <w:tcPr>
            <w:tcW w:w="2023" w:type="pct"/>
            <w:tcBorders>
              <w:top w:val="nil"/>
              <w:left w:val="nil"/>
              <w:bottom w:val="nil"/>
              <w:right w:val="nil"/>
            </w:tcBorders>
            <w:shd w:val="clear" w:color="auto" w:fill="auto"/>
            <w:noWrap/>
            <w:vAlign w:val="bottom"/>
            <w:hideMark/>
          </w:tcPr>
          <w:p w14:paraId="34DBFE90"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Maksumus suurenes</w:t>
            </w:r>
          </w:p>
        </w:tc>
        <w:tc>
          <w:tcPr>
            <w:tcW w:w="1431" w:type="pct"/>
            <w:tcBorders>
              <w:top w:val="nil"/>
              <w:left w:val="nil"/>
              <w:bottom w:val="nil"/>
              <w:right w:val="nil"/>
            </w:tcBorders>
            <w:shd w:val="clear" w:color="auto" w:fill="auto"/>
            <w:noWrap/>
            <w:vAlign w:val="bottom"/>
            <w:hideMark/>
          </w:tcPr>
          <w:p w14:paraId="76C1A743"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2</w:t>
            </w:r>
          </w:p>
        </w:tc>
        <w:tc>
          <w:tcPr>
            <w:tcW w:w="1546" w:type="pct"/>
            <w:tcBorders>
              <w:top w:val="nil"/>
              <w:left w:val="nil"/>
              <w:bottom w:val="nil"/>
              <w:right w:val="nil"/>
            </w:tcBorders>
            <w:shd w:val="clear" w:color="auto" w:fill="auto"/>
            <w:noWrap/>
            <w:vAlign w:val="bottom"/>
            <w:hideMark/>
          </w:tcPr>
          <w:p w14:paraId="7E3AA415"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13%</w:t>
            </w:r>
          </w:p>
        </w:tc>
      </w:tr>
      <w:tr w:rsidR="00663BB3" w:rsidRPr="00663BB3" w14:paraId="31FD346E" w14:textId="77777777" w:rsidTr="00663BB3">
        <w:trPr>
          <w:trHeight w:val="240"/>
        </w:trPr>
        <w:tc>
          <w:tcPr>
            <w:tcW w:w="2023" w:type="pct"/>
            <w:tcBorders>
              <w:top w:val="nil"/>
              <w:left w:val="nil"/>
              <w:bottom w:val="nil"/>
              <w:right w:val="nil"/>
            </w:tcBorders>
            <w:shd w:val="clear" w:color="auto" w:fill="auto"/>
            <w:noWrap/>
            <w:vAlign w:val="bottom"/>
            <w:hideMark/>
          </w:tcPr>
          <w:p w14:paraId="1599154E"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Maksumus vähenes</w:t>
            </w:r>
          </w:p>
        </w:tc>
        <w:tc>
          <w:tcPr>
            <w:tcW w:w="1431" w:type="pct"/>
            <w:tcBorders>
              <w:top w:val="nil"/>
              <w:left w:val="nil"/>
              <w:bottom w:val="nil"/>
              <w:right w:val="nil"/>
            </w:tcBorders>
            <w:shd w:val="clear" w:color="auto" w:fill="auto"/>
            <w:noWrap/>
            <w:vAlign w:val="bottom"/>
            <w:hideMark/>
          </w:tcPr>
          <w:p w14:paraId="2CD313B9"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1</w:t>
            </w:r>
          </w:p>
        </w:tc>
        <w:tc>
          <w:tcPr>
            <w:tcW w:w="1546" w:type="pct"/>
            <w:tcBorders>
              <w:top w:val="nil"/>
              <w:left w:val="nil"/>
              <w:bottom w:val="nil"/>
              <w:right w:val="nil"/>
            </w:tcBorders>
            <w:shd w:val="clear" w:color="auto" w:fill="auto"/>
            <w:noWrap/>
            <w:vAlign w:val="bottom"/>
            <w:hideMark/>
          </w:tcPr>
          <w:p w14:paraId="38A87780"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6%</w:t>
            </w:r>
          </w:p>
        </w:tc>
      </w:tr>
    </w:tbl>
    <w:p w14:paraId="036D87AA" w14:textId="75F8E344" w:rsidR="00B81303" w:rsidRDefault="00B81303" w:rsidP="00B81303">
      <w:pPr>
        <w:rPr>
          <w:b/>
          <w:bCs/>
        </w:rPr>
      </w:pPr>
    </w:p>
    <w:p w14:paraId="6833A129" w14:textId="1FBA8CAB" w:rsidR="00847ADC" w:rsidRDefault="00847ADC" w:rsidP="00B81303">
      <w:pPr>
        <w:rPr>
          <w:b/>
          <w:bCs/>
        </w:rPr>
      </w:pPr>
    </w:p>
    <w:p w14:paraId="52B34FBE" w14:textId="4406FAC6" w:rsidR="00847ADC" w:rsidRDefault="00847ADC" w:rsidP="00B81303">
      <w:pPr>
        <w:rPr>
          <w:b/>
          <w:bCs/>
        </w:rPr>
      </w:pPr>
    </w:p>
    <w:p w14:paraId="5ACF5419" w14:textId="77777777" w:rsidR="00847ADC" w:rsidRDefault="00847ADC" w:rsidP="00B81303">
      <w:pPr>
        <w:rPr>
          <w:b/>
          <w:bCs/>
        </w:rPr>
      </w:pPr>
    </w:p>
    <w:p w14:paraId="592D85B9" w14:textId="3B0FC822" w:rsidR="00663BB3" w:rsidRPr="00663BB3" w:rsidRDefault="00663BB3" w:rsidP="00663BB3">
      <w:pPr>
        <w:pStyle w:val="ListParagraph"/>
        <w:numPr>
          <w:ilvl w:val="0"/>
          <w:numId w:val="3"/>
        </w:numPr>
        <w:rPr>
          <w:b/>
          <w:bCs/>
        </w:rPr>
      </w:pPr>
      <w:r w:rsidRPr="00663BB3">
        <w:rPr>
          <w:b/>
          <w:bCs/>
        </w:rPr>
        <w:lastRenderedPageBreak/>
        <w:t>Kas toetust saanud objekti külastatavus muutus LEADER-projekti tulemusel?</w:t>
      </w:r>
    </w:p>
    <w:tbl>
      <w:tblPr>
        <w:tblW w:w="5000" w:type="pct"/>
        <w:tblCellMar>
          <w:left w:w="70" w:type="dxa"/>
          <w:right w:w="70" w:type="dxa"/>
        </w:tblCellMar>
        <w:tblLook w:val="04A0" w:firstRow="1" w:lastRow="0" w:firstColumn="1" w:lastColumn="0" w:noHBand="0" w:noVBand="1"/>
      </w:tblPr>
      <w:tblGrid>
        <w:gridCol w:w="5932"/>
        <w:gridCol w:w="1547"/>
        <w:gridCol w:w="1547"/>
      </w:tblGrid>
      <w:tr w:rsidR="00663BB3" w:rsidRPr="00663BB3" w14:paraId="51D19377" w14:textId="77777777" w:rsidTr="00663BB3">
        <w:trPr>
          <w:trHeight w:val="240"/>
        </w:trPr>
        <w:tc>
          <w:tcPr>
            <w:tcW w:w="3286" w:type="pct"/>
            <w:tcBorders>
              <w:top w:val="nil"/>
              <w:left w:val="nil"/>
              <w:bottom w:val="single" w:sz="4" w:space="0" w:color="auto"/>
              <w:right w:val="nil"/>
            </w:tcBorders>
            <w:shd w:val="clear" w:color="auto" w:fill="auto"/>
            <w:noWrap/>
            <w:vAlign w:val="bottom"/>
            <w:hideMark/>
          </w:tcPr>
          <w:p w14:paraId="168A1AFC" w14:textId="77777777" w:rsidR="00663BB3" w:rsidRPr="00663BB3" w:rsidRDefault="00663BB3" w:rsidP="00663BB3">
            <w:pPr>
              <w:spacing w:after="0"/>
              <w:jc w:val="left"/>
              <w:rPr>
                <w:rFonts w:eastAsia="Times New Roman" w:cs="Calibri"/>
                <w:b/>
                <w:bCs/>
                <w:color w:val="000000"/>
                <w:sz w:val="18"/>
                <w:szCs w:val="18"/>
                <w:lang w:eastAsia="et-EE"/>
              </w:rPr>
            </w:pPr>
            <w:r w:rsidRPr="00663BB3">
              <w:rPr>
                <w:rFonts w:eastAsia="Times New Roman" w:cs="Calibri"/>
                <w:b/>
                <w:bCs/>
                <w:color w:val="000000"/>
                <w:sz w:val="18"/>
                <w:szCs w:val="18"/>
                <w:lang w:eastAsia="et-EE"/>
              </w:rPr>
              <w:t> </w:t>
            </w:r>
          </w:p>
        </w:tc>
        <w:tc>
          <w:tcPr>
            <w:tcW w:w="857" w:type="pct"/>
            <w:tcBorders>
              <w:top w:val="nil"/>
              <w:left w:val="nil"/>
              <w:bottom w:val="single" w:sz="4" w:space="0" w:color="auto"/>
              <w:right w:val="nil"/>
            </w:tcBorders>
            <w:shd w:val="clear" w:color="auto" w:fill="auto"/>
            <w:noWrap/>
            <w:vAlign w:val="bottom"/>
            <w:hideMark/>
          </w:tcPr>
          <w:p w14:paraId="4B39F203" w14:textId="77777777" w:rsidR="00663BB3" w:rsidRPr="00663BB3" w:rsidRDefault="00663BB3" w:rsidP="00663BB3">
            <w:pPr>
              <w:spacing w:after="0"/>
              <w:jc w:val="right"/>
              <w:rPr>
                <w:rFonts w:eastAsia="Times New Roman" w:cs="Calibri"/>
                <w:b/>
                <w:bCs/>
                <w:color w:val="000000"/>
                <w:sz w:val="18"/>
                <w:szCs w:val="18"/>
                <w:lang w:eastAsia="et-EE"/>
              </w:rPr>
            </w:pPr>
            <w:r w:rsidRPr="00663BB3">
              <w:rPr>
                <w:rFonts w:eastAsia="Times New Roman" w:cs="Calibri"/>
                <w:b/>
                <w:bCs/>
                <w:color w:val="000000"/>
                <w:sz w:val="18"/>
                <w:szCs w:val="18"/>
                <w:lang w:eastAsia="et-EE"/>
              </w:rPr>
              <w:t>Projektide arv</w:t>
            </w:r>
          </w:p>
        </w:tc>
        <w:tc>
          <w:tcPr>
            <w:tcW w:w="857" w:type="pct"/>
            <w:tcBorders>
              <w:top w:val="nil"/>
              <w:left w:val="nil"/>
              <w:bottom w:val="single" w:sz="4" w:space="0" w:color="auto"/>
              <w:right w:val="nil"/>
            </w:tcBorders>
            <w:shd w:val="clear" w:color="auto" w:fill="auto"/>
            <w:noWrap/>
            <w:vAlign w:val="bottom"/>
            <w:hideMark/>
          </w:tcPr>
          <w:p w14:paraId="09064D56" w14:textId="77777777" w:rsidR="00663BB3" w:rsidRPr="00663BB3" w:rsidRDefault="00663BB3" w:rsidP="00663BB3">
            <w:pPr>
              <w:spacing w:after="0"/>
              <w:jc w:val="right"/>
              <w:rPr>
                <w:rFonts w:eastAsia="Times New Roman" w:cs="Calibri"/>
                <w:b/>
                <w:bCs/>
                <w:color w:val="000000"/>
                <w:sz w:val="18"/>
                <w:szCs w:val="18"/>
                <w:lang w:eastAsia="et-EE"/>
              </w:rPr>
            </w:pPr>
            <w:r w:rsidRPr="00663BB3">
              <w:rPr>
                <w:rFonts w:eastAsia="Times New Roman" w:cs="Calibri"/>
                <w:b/>
                <w:bCs/>
                <w:color w:val="000000"/>
                <w:sz w:val="18"/>
                <w:szCs w:val="18"/>
                <w:lang w:eastAsia="et-EE"/>
              </w:rPr>
              <w:t>Osakaal</w:t>
            </w:r>
          </w:p>
        </w:tc>
      </w:tr>
      <w:tr w:rsidR="00663BB3" w:rsidRPr="00663BB3" w14:paraId="1BAA9C3D" w14:textId="77777777" w:rsidTr="00663BB3">
        <w:trPr>
          <w:trHeight w:val="240"/>
        </w:trPr>
        <w:tc>
          <w:tcPr>
            <w:tcW w:w="3286" w:type="pct"/>
            <w:tcBorders>
              <w:top w:val="nil"/>
              <w:left w:val="nil"/>
              <w:bottom w:val="nil"/>
              <w:right w:val="nil"/>
            </w:tcBorders>
            <w:shd w:val="clear" w:color="auto" w:fill="auto"/>
            <w:noWrap/>
            <w:vAlign w:val="bottom"/>
            <w:hideMark/>
          </w:tcPr>
          <w:p w14:paraId="7013110C"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Külastatavus jäi samaks</w:t>
            </w:r>
          </w:p>
        </w:tc>
        <w:tc>
          <w:tcPr>
            <w:tcW w:w="857" w:type="pct"/>
            <w:tcBorders>
              <w:top w:val="nil"/>
              <w:left w:val="nil"/>
              <w:bottom w:val="nil"/>
              <w:right w:val="nil"/>
            </w:tcBorders>
            <w:shd w:val="clear" w:color="auto" w:fill="auto"/>
            <w:noWrap/>
            <w:vAlign w:val="bottom"/>
            <w:hideMark/>
          </w:tcPr>
          <w:p w14:paraId="2681EAE1"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4</w:t>
            </w:r>
          </w:p>
        </w:tc>
        <w:tc>
          <w:tcPr>
            <w:tcW w:w="857" w:type="pct"/>
            <w:tcBorders>
              <w:top w:val="nil"/>
              <w:left w:val="nil"/>
              <w:bottom w:val="nil"/>
              <w:right w:val="nil"/>
            </w:tcBorders>
            <w:shd w:val="clear" w:color="auto" w:fill="auto"/>
            <w:noWrap/>
            <w:vAlign w:val="bottom"/>
            <w:hideMark/>
          </w:tcPr>
          <w:p w14:paraId="611C7468"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25%</w:t>
            </w:r>
          </w:p>
        </w:tc>
      </w:tr>
      <w:tr w:rsidR="00663BB3" w:rsidRPr="00663BB3" w14:paraId="7D9C8BF0" w14:textId="77777777" w:rsidTr="00663BB3">
        <w:trPr>
          <w:trHeight w:val="240"/>
        </w:trPr>
        <w:tc>
          <w:tcPr>
            <w:tcW w:w="3286" w:type="pct"/>
            <w:tcBorders>
              <w:top w:val="nil"/>
              <w:left w:val="nil"/>
              <w:bottom w:val="nil"/>
              <w:right w:val="nil"/>
            </w:tcBorders>
            <w:shd w:val="clear" w:color="auto" w:fill="auto"/>
            <w:noWrap/>
            <w:vAlign w:val="bottom"/>
            <w:hideMark/>
          </w:tcPr>
          <w:p w14:paraId="7B389D8F"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Külastatavus suurenes kuni kaks korda</w:t>
            </w:r>
          </w:p>
        </w:tc>
        <w:tc>
          <w:tcPr>
            <w:tcW w:w="857" w:type="pct"/>
            <w:tcBorders>
              <w:top w:val="nil"/>
              <w:left w:val="nil"/>
              <w:bottom w:val="nil"/>
              <w:right w:val="nil"/>
            </w:tcBorders>
            <w:shd w:val="clear" w:color="auto" w:fill="auto"/>
            <w:noWrap/>
            <w:vAlign w:val="bottom"/>
            <w:hideMark/>
          </w:tcPr>
          <w:p w14:paraId="46016924"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5</w:t>
            </w:r>
          </w:p>
        </w:tc>
        <w:tc>
          <w:tcPr>
            <w:tcW w:w="857" w:type="pct"/>
            <w:tcBorders>
              <w:top w:val="nil"/>
              <w:left w:val="nil"/>
              <w:bottom w:val="nil"/>
              <w:right w:val="nil"/>
            </w:tcBorders>
            <w:shd w:val="clear" w:color="auto" w:fill="auto"/>
            <w:noWrap/>
            <w:vAlign w:val="bottom"/>
            <w:hideMark/>
          </w:tcPr>
          <w:p w14:paraId="3F2B5D06"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31%</w:t>
            </w:r>
          </w:p>
        </w:tc>
      </w:tr>
      <w:tr w:rsidR="00663BB3" w:rsidRPr="00663BB3" w14:paraId="342B47EF" w14:textId="77777777" w:rsidTr="00663BB3">
        <w:trPr>
          <w:trHeight w:val="240"/>
        </w:trPr>
        <w:tc>
          <w:tcPr>
            <w:tcW w:w="3286" w:type="pct"/>
            <w:tcBorders>
              <w:top w:val="nil"/>
              <w:left w:val="nil"/>
              <w:bottom w:val="nil"/>
              <w:right w:val="nil"/>
            </w:tcBorders>
            <w:shd w:val="clear" w:color="auto" w:fill="auto"/>
            <w:noWrap/>
            <w:vAlign w:val="bottom"/>
            <w:hideMark/>
          </w:tcPr>
          <w:p w14:paraId="79B17171" w14:textId="77777777" w:rsidR="00663BB3" w:rsidRPr="00663BB3" w:rsidRDefault="00663BB3" w:rsidP="00663BB3">
            <w:pPr>
              <w:spacing w:after="0"/>
              <w:jc w:val="left"/>
              <w:rPr>
                <w:rFonts w:eastAsia="Times New Roman" w:cs="Calibri"/>
                <w:color w:val="000000"/>
                <w:sz w:val="18"/>
                <w:szCs w:val="18"/>
                <w:lang w:eastAsia="et-EE"/>
              </w:rPr>
            </w:pPr>
            <w:r w:rsidRPr="00663BB3">
              <w:rPr>
                <w:rFonts w:eastAsia="Times New Roman" w:cs="Calibri"/>
                <w:color w:val="000000"/>
                <w:sz w:val="18"/>
                <w:szCs w:val="18"/>
                <w:lang w:eastAsia="et-EE"/>
              </w:rPr>
              <w:t>Külastatavus suurenes enam kui kaks korda</w:t>
            </w:r>
          </w:p>
        </w:tc>
        <w:tc>
          <w:tcPr>
            <w:tcW w:w="857" w:type="pct"/>
            <w:tcBorders>
              <w:top w:val="nil"/>
              <w:left w:val="nil"/>
              <w:bottom w:val="nil"/>
              <w:right w:val="nil"/>
            </w:tcBorders>
            <w:shd w:val="clear" w:color="auto" w:fill="auto"/>
            <w:noWrap/>
            <w:vAlign w:val="bottom"/>
            <w:hideMark/>
          </w:tcPr>
          <w:p w14:paraId="2759F49D"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7</w:t>
            </w:r>
          </w:p>
        </w:tc>
        <w:tc>
          <w:tcPr>
            <w:tcW w:w="857" w:type="pct"/>
            <w:tcBorders>
              <w:top w:val="nil"/>
              <w:left w:val="nil"/>
              <w:bottom w:val="nil"/>
              <w:right w:val="nil"/>
            </w:tcBorders>
            <w:shd w:val="clear" w:color="auto" w:fill="auto"/>
            <w:noWrap/>
            <w:vAlign w:val="bottom"/>
            <w:hideMark/>
          </w:tcPr>
          <w:p w14:paraId="4109E88D" w14:textId="77777777" w:rsidR="00663BB3" w:rsidRPr="00663BB3" w:rsidRDefault="00663BB3" w:rsidP="00663BB3">
            <w:pPr>
              <w:spacing w:after="0"/>
              <w:jc w:val="right"/>
              <w:rPr>
                <w:rFonts w:eastAsia="Times New Roman" w:cs="Calibri"/>
                <w:color w:val="000000"/>
                <w:sz w:val="18"/>
                <w:szCs w:val="18"/>
                <w:lang w:eastAsia="et-EE"/>
              </w:rPr>
            </w:pPr>
            <w:r w:rsidRPr="00663BB3">
              <w:rPr>
                <w:rFonts w:eastAsia="Times New Roman" w:cs="Calibri"/>
                <w:color w:val="000000"/>
                <w:sz w:val="18"/>
                <w:szCs w:val="18"/>
                <w:lang w:eastAsia="et-EE"/>
              </w:rPr>
              <w:t>44%</w:t>
            </w:r>
          </w:p>
        </w:tc>
      </w:tr>
    </w:tbl>
    <w:p w14:paraId="07CEA9A8" w14:textId="5A4B7F7B" w:rsidR="00663BB3" w:rsidRDefault="00663BB3" w:rsidP="00B81303">
      <w:pPr>
        <w:rPr>
          <w:b/>
          <w:bCs/>
        </w:rPr>
      </w:pPr>
    </w:p>
    <w:p w14:paraId="1D6685D3" w14:textId="49A3ACB7" w:rsidR="00663BB3" w:rsidRPr="00663BB3" w:rsidRDefault="00663BB3" w:rsidP="00663BB3">
      <w:pPr>
        <w:pStyle w:val="ListParagraph"/>
        <w:numPr>
          <w:ilvl w:val="0"/>
          <w:numId w:val="3"/>
        </w:numPr>
        <w:rPr>
          <w:b/>
          <w:bCs/>
        </w:rPr>
      </w:pPr>
      <w:r w:rsidRPr="00663BB3">
        <w:rPr>
          <w:b/>
          <w:bCs/>
        </w:rPr>
        <w:t>Kas projektis kasutasite keskkonnasäästlikke tehnoloogiaid?</w:t>
      </w:r>
    </w:p>
    <w:p w14:paraId="2E5C80F3" w14:textId="3CD5A873" w:rsidR="00663BB3" w:rsidRDefault="00663BB3" w:rsidP="00663BB3">
      <w:r>
        <w:t>Jah 4 projekti (25%) / Ei 12 projekti (75%)</w:t>
      </w:r>
    </w:p>
    <w:p w14:paraId="04A0EDBB" w14:textId="108DF689" w:rsidR="00663BB3" w:rsidRDefault="00663BB3" w:rsidP="00663BB3">
      <w:r>
        <w:t>K</w:t>
      </w:r>
      <w:r w:rsidRPr="00663BB3">
        <w:t>asuta</w:t>
      </w:r>
      <w:r>
        <w:t>tud</w:t>
      </w:r>
      <w:r w:rsidRPr="00663BB3">
        <w:t xml:space="preserve"> keskkonnasäästlikke tehnoloogia</w:t>
      </w:r>
      <w:r>
        <w:t>te täpsustused:</w:t>
      </w:r>
    </w:p>
    <w:p w14:paraId="67EE0745" w14:textId="66D49690" w:rsidR="00663BB3" w:rsidRDefault="00663BB3" w:rsidP="00663BB3">
      <w:pPr>
        <w:pStyle w:val="ListParagraph"/>
        <w:numPr>
          <w:ilvl w:val="0"/>
          <w:numId w:val="6"/>
        </w:numPr>
      </w:pPr>
      <w:r>
        <w:t>Käsitsi valmistatud ahjukivid, käsitööna valmisid puidust aknad ning uksed.</w:t>
      </w:r>
    </w:p>
    <w:p w14:paraId="3199D8D4" w14:textId="77777777" w:rsidR="00663BB3" w:rsidRDefault="00663BB3" w:rsidP="00663BB3">
      <w:pPr>
        <w:pStyle w:val="ListParagraph"/>
        <w:numPr>
          <w:ilvl w:val="0"/>
          <w:numId w:val="6"/>
        </w:numPr>
      </w:pPr>
      <w:r>
        <w:t>küttesüsteem on õhk-vesi soojuspump</w:t>
      </w:r>
    </w:p>
    <w:p w14:paraId="76201308" w14:textId="28F8AB69" w:rsidR="00663BB3" w:rsidRDefault="00663BB3" w:rsidP="00663BB3">
      <w:pPr>
        <w:pStyle w:val="ListParagraph"/>
        <w:numPr>
          <w:ilvl w:val="0"/>
          <w:numId w:val="6"/>
        </w:numPr>
      </w:pPr>
      <w:r>
        <w:t xml:space="preserve">Soojustamiseks kasutasime osaliselt  varem samal objektil kasutuses olnud puistevilla. Paigaldasime LED valgustid </w:t>
      </w:r>
    </w:p>
    <w:p w14:paraId="79C2CC03" w14:textId="478707D3" w:rsidR="00663BB3" w:rsidRDefault="00663BB3" w:rsidP="00663BB3">
      <w:pPr>
        <w:pStyle w:val="ListParagraph"/>
        <w:numPr>
          <w:ilvl w:val="0"/>
          <w:numId w:val="6"/>
        </w:numPr>
      </w:pPr>
      <w:r>
        <w:t>õhk-vesi küte ja soojustagastusega ventilatsioon</w:t>
      </w:r>
    </w:p>
    <w:p w14:paraId="122616B6" w14:textId="1A783246" w:rsidR="00663BB3" w:rsidRDefault="00663BB3" w:rsidP="00663BB3"/>
    <w:p w14:paraId="102D743C" w14:textId="210988DE" w:rsidR="00663BB3" w:rsidRPr="00663BB3" w:rsidRDefault="00663BB3" w:rsidP="00663BB3">
      <w:pPr>
        <w:pStyle w:val="ListParagraph"/>
        <w:numPr>
          <w:ilvl w:val="0"/>
          <w:numId w:val="3"/>
        </w:numPr>
        <w:rPr>
          <w:b/>
          <w:bCs/>
        </w:rPr>
      </w:pPr>
      <w:r w:rsidRPr="00663BB3">
        <w:rPr>
          <w:b/>
          <w:bCs/>
        </w:rPr>
        <w:t>Kas projekti tulemusel suurenes piirkonna turvalisus?</w:t>
      </w:r>
    </w:p>
    <w:p w14:paraId="3E5E85E3" w14:textId="3FE87094" w:rsidR="00663BB3" w:rsidRDefault="00663BB3" w:rsidP="00663BB3">
      <w:r>
        <w:t>Jah 6 projekti (38%) / Ei 10 projekti (62%)</w:t>
      </w:r>
    </w:p>
    <w:p w14:paraId="45642EBD" w14:textId="3CC9A92E" w:rsidR="00663BB3" w:rsidRDefault="005D7ECD" w:rsidP="005D7ECD">
      <w:r>
        <w:t>Turvalisuse suurenemise täpsustused:</w:t>
      </w:r>
    </w:p>
    <w:p w14:paraId="14F3E3DA" w14:textId="787BEDF1" w:rsidR="00663BB3" w:rsidRPr="00663BB3" w:rsidRDefault="00663BB3" w:rsidP="005D7ECD">
      <w:pPr>
        <w:pStyle w:val="ListParagraph"/>
        <w:numPr>
          <w:ilvl w:val="0"/>
          <w:numId w:val="7"/>
        </w:numPr>
      </w:pPr>
      <w:r w:rsidRPr="00663BB3">
        <w:t>uusi liikmeid lisandus aastaga 5</w:t>
      </w:r>
    </w:p>
    <w:p w14:paraId="6B78DE23" w14:textId="77777777" w:rsidR="00663BB3" w:rsidRPr="00663BB3" w:rsidRDefault="00663BB3" w:rsidP="005D7ECD">
      <w:pPr>
        <w:pStyle w:val="ListParagraph"/>
        <w:numPr>
          <w:ilvl w:val="0"/>
          <w:numId w:val="7"/>
        </w:numPr>
      </w:pPr>
      <w:r w:rsidRPr="00663BB3">
        <w:t xml:space="preserve">Uus ahi on korstnapühkija aktiga tunnistatud  kütmiskõlbulikuks   </w:t>
      </w:r>
    </w:p>
    <w:p w14:paraId="16EECA8C" w14:textId="77777777" w:rsidR="00663BB3" w:rsidRPr="00663BB3" w:rsidRDefault="00663BB3" w:rsidP="005D7ECD">
      <w:pPr>
        <w:pStyle w:val="ListParagraph"/>
        <w:numPr>
          <w:ilvl w:val="0"/>
          <w:numId w:val="7"/>
        </w:numPr>
      </w:pPr>
      <w:r w:rsidRPr="00663BB3">
        <w:t>Rajatud on veeohutuse stend</w:t>
      </w:r>
    </w:p>
    <w:p w14:paraId="61DD0AA4" w14:textId="77777777" w:rsidR="00663BB3" w:rsidRPr="00663BB3" w:rsidRDefault="00663BB3" w:rsidP="005D7ECD">
      <w:pPr>
        <w:pStyle w:val="ListParagraph"/>
        <w:numPr>
          <w:ilvl w:val="0"/>
          <w:numId w:val="7"/>
        </w:numPr>
      </w:pPr>
      <w:r w:rsidRPr="00663BB3">
        <w:t>kasutuses hoone hoiab vandaalitsejad eemal</w:t>
      </w:r>
    </w:p>
    <w:p w14:paraId="77EE0EBD" w14:textId="77777777" w:rsidR="00663BB3" w:rsidRPr="00663BB3" w:rsidRDefault="00663BB3" w:rsidP="005D7ECD">
      <w:pPr>
        <w:pStyle w:val="ListParagraph"/>
        <w:numPr>
          <w:ilvl w:val="0"/>
          <w:numId w:val="7"/>
        </w:numPr>
      </w:pPr>
      <w:r w:rsidRPr="00663BB3">
        <w:t>Hoonesse paigaldati uued elektrijuhtmed</w:t>
      </w:r>
    </w:p>
    <w:p w14:paraId="65327AFA" w14:textId="02B86EB6" w:rsidR="00663BB3" w:rsidRDefault="00663BB3" w:rsidP="005D7ECD">
      <w:pPr>
        <w:pStyle w:val="ListParagraph"/>
        <w:numPr>
          <w:ilvl w:val="0"/>
          <w:numId w:val="7"/>
        </w:numPr>
      </w:pPr>
      <w:r w:rsidRPr="00663BB3">
        <w:t>Alale sai rajatud tänavavalgustus, mis valgustab pimedat ala.</w:t>
      </w:r>
    </w:p>
    <w:p w14:paraId="018D8D31" w14:textId="2E6E49D3" w:rsidR="00663BB3" w:rsidRDefault="00663BB3" w:rsidP="00B81303">
      <w:pPr>
        <w:rPr>
          <w:b/>
          <w:bCs/>
        </w:rPr>
      </w:pPr>
    </w:p>
    <w:p w14:paraId="5C71C8B1" w14:textId="30A7C49A" w:rsidR="00291119" w:rsidRPr="00291119" w:rsidRDefault="00663BB3" w:rsidP="00B81303">
      <w:pPr>
        <w:pStyle w:val="ListParagraph"/>
        <w:numPr>
          <w:ilvl w:val="0"/>
          <w:numId w:val="3"/>
        </w:numPr>
        <w:rPr>
          <w:b/>
          <w:bCs/>
        </w:rPr>
      </w:pPr>
      <w:r w:rsidRPr="00663BB3">
        <w:rPr>
          <w:b/>
          <w:bCs/>
        </w:rPr>
        <w:t>Kui mitu korda on projekti või selle tulemusi kajastatud meedias</w:t>
      </w:r>
    </w:p>
    <w:p w14:paraId="6922D215" w14:textId="05486B96" w:rsidR="00291119" w:rsidRDefault="00F15E91" w:rsidP="00291119">
      <w:r w:rsidRPr="00F15E91">
        <w:t>Kokku kajastusi 62 (14 projekti)</w:t>
      </w:r>
      <w:r>
        <w:t>; sh</w:t>
      </w:r>
    </w:p>
    <w:p w14:paraId="1C95E469" w14:textId="2A7C290B" w:rsidR="00F15E91" w:rsidRDefault="00F15E91" w:rsidP="00F15E91">
      <w:pPr>
        <w:pStyle w:val="ListParagraph"/>
        <w:numPr>
          <w:ilvl w:val="0"/>
          <w:numId w:val="8"/>
        </w:numPr>
      </w:pPr>
      <w:r>
        <w:t>Ajakirjanduses 25</w:t>
      </w:r>
    </w:p>
    <w:p w14:paraId="3D685E38" w14:textId="2E850C02" w:rsidR="00F15E91" w:rsidRDefault="00F15E91" w:rsidP="00F15E91">
      <w:pPr>
        <w:pStyle w:val="ListParagraph"/>
        <w:numPr>
          <w:ilvl w:val="0"/>
          <w:numId w:val="8"/>
        </w:numPr>
      </w:pPr>
      <w:r>
        <w:t>Sotsiaalmeedias 25</w:t>
      </w:r>
    </w:p>
    <w:p w14:paraId="67F36E85" w14:textId="2A3E79BA" w:rsidR="00F15E91" w:rsidRDefault="00F15E91" w:rsidP="00F15E91">
      <w:pPr>
        <w:pStyle w:val="ListParagraph"/>
        <w:numPr>
          <w:ilvl w:val="0"/>
          <w:numId w:val="8"/>
        </w:numPr>
      </w:pPr>
      <w:r>
        <w:t xml:space="preserve">Raadios 6 </w:t>
      </w:r>
    </w:p>
    <w:p w14:paraId="465409AC" w14:textId="13CB9A52" w:rsidR="00F15E91" w:rsidRPr="00F15E91" w:rsidRDefault="00F15E91" w:rsidP="00F15E91">
      <w:pPr>
        <w:pStyle w:val="ListParagraph"/>
        <w:numPr>
          <w:ilvl w:val="0"/>
          <w:numId w:val="8"/>
        </w:numPr>
      </w:pPr>
      <w:r>
        <w:t>Televisioonis 6</w:t>
      </w:r>
    </w:p>
    <w:p w14:paraId="10F710CF" w14:textId="5EDA1893" w:rsidR="00291119" w:rsidRDefault="00F15E91" w:rsidP="00291119">
      <w:r w:rsidRPr="00F15E91">
        <w:t>Mediaanväärtus 2,5 kajastus projekti kohta</w:t>
      </w:r>
    </w:p>
    <w:p w14:paraId="6FEDA2E8" w14:textId="77777777" w:rsidR="00847ADC" w:rsidRPr="00F15E91" w:rsidRDefault="00847ADC" w:rsidP="00291119"/>
    <w:p w14:paraId="7A211072" w14:textId="14FD22B0" w:rsidR="008A7334" w:rsidRDefault="008A7334" w:rsidP="00291119">
      <w:pPr>
        <w:pStyle w:val="ListParagraph"/>
        <w:numPr>
          <w:ilvl w:val="0"/>
          <w:numId w:val="3"/>
        </w:numPr>
        <w:rPr>
          <w:b/>
          <w:bCs/>
        </w:rPr>
      </w:pPr>
      <w:r>
        <w:rPr>
          <w:b/>
          <w:bCs/>
        </w:rPr>
        <w:t>Kommentaarid projektidele</w:t>
      </w:r>
    </w:p>
    <w:p w14:paraId="2D8E6015" w14:textId="21F97598" w:rsidR="00291119" w:rsidRPr="008A7334" w:rsidRDefault="00291119" w:rsidP="008A7334">
      <w:pPr>
        <w:rPr>
          <w:b/>
          <w:bCs/>
        </w:rPr>
      </w:pPr>
      <w:r w:rsidRPr="008A7334">
        <w:rPr>
          <w:b/>
          <w:bCs/>
        </w:rPr>
        <w:t>Kas taotlusprotsess oli lihtne?</w:t>
      </w:r>
    </w:p>
    <w:p w14:paraId="39EFA1E2" w14:textId="13CF8117" w:rsidR="00F15E91" w:rsidRPr="00F15E91" w:rsidRDefault="00F15E91" w:rsidP="00F15E91">
      <w:pPr>
        <w:pStyle w:val="ListParagraph"/>
        <w:numPr>
          <w:ilvl w:val="0"/>
          <w:numId w:val="9"/>
        </w:numPr>
      </w:pPr>
      <w:r w:rsidRPr="00F15E91">
        <w:t>Jah</w:t>
      </w:r>
      <w:r>
        <w:t xml:space="preserve"> (8 vastust)</w:t>
      </w:r>
    </w:p>
    <w:p w14:paraId="39223431" w14:textId="77777777" w:rsidR="00F15E91" w:rsidRPr="00F15E91" w:rsidRDefault="00F15E91" w:rsidP="00F15E91">
      <w:pPr>
        <w:pStyle w:val="ListParagraph"/>
        <w:numPr>
          <w:ilvl w:val="0"/>
          <w:numId w:val="9"/>
        </w:numPr>
      </w:pPr>
      <w:r w:rsidRPr="00F15E91">
        <w:t>Jah, küllaltki</w:t>
      </w:r>
    </w:p>
    <w:p w14:paraId="70391483" w14:textId="77777777" w:rsidR="00F15E91" w:rsidRPr="00F15E91" w:rsidRDefault="00F15E91" w:rsidP="00F15E91">
      <w:pPr>
        <w:pStyle w:val="ListParagraph"/>
        <w:numPr>
          <w:ilvl w:val="0"/>
          <w:numId w:val="9"/>
        </w:numPr>
      </w:pPr>
      <w:r w:rsidRPr="00F15E91">
        <w:t>keeruline ja aegavõttev</w:t>
      </w:r>
    </w:p>
    <w:p w14:paraId="58D4E830" w14:textId="77777777" w:rsidR="00F15E91" w:rsidRPr="00F15E91" w:rsidRDefault="00F15E91" w:rsidP="00F15E91">
      <w:pPr>
        <w:pStyle w:val="ListParagraph"/>
        <w:numPr>
          <w:ilvl w:val="0"/>
          <w:numId w:val="9"/>
        </w:numPr>
      </w:pPr>
      <w:r w:rsidRPr="00F15E91">
        <w:t>Kõik oli protsessi juures arusaadav</w:t>
      </w:r>
    </w:p>
    <w:p w14:paraId="7ADC6A5A" w14:textId="77777777" w:rsidR="00F15E91" w:rsidRPr="00F15E91" w:rsidRDefault="00F15E91" w:rsidP="00F15E91">
      <w:pPr>
        <w:pStyle w:val="ListParagraph"/>
        <w:numPr>
          <w:ilvl w:val="0"/>
          <w:numId w:val="9"/>
        </w:numPr>
      </w:pPr>
      <w:r w:rsidRPr="00F15E91">
        <w:t>Küllaltki</w:t>
      </w:r>
    </w:p>
    <w:p w14:paraId="74E8F4A1" w14:textId="77777777" w:rsidR="00F15E91" w:rsidRPr="00F15E91" w:rsidRDefault="00F15E91" w:rsidP="00F15E91">
      <w:pPr>
        <w:pStyle w:val="ListParagraph"/>
        <w:numPr>
          <w:ilvl w:val="0"/>
          <w:numId w:val="9"/>
        </w:numPr>
      </w:pPr>
      <w:r w:rsidRPr="00F15E91">
        <w:lastRenderedPageBreak/>
        <w:t>Normaalne</w:t>
      </w:r>
    </w:p>
    <w:p w14:paraId="27FDC119" w14:textId="77777777" w:rsidR="00F15E91" w:rsidRPr="00F15E91" w:rsidRDefault="00F15E91" w:rsidP="00F15E91">
      <w:pPr>
        <w:pStyle w:val="ListParagraph"/>
        <w:numPr>
          <w:ilvl w:val="0"/>
          <w:numId w:val="9"/>
        </w:numPr>
      </w:pPr>
      <w:r w:rsidRPr="00F15E91">
        <w:t>saime hakkama ja alati sai nõu küsida</w:t>
      </w:r>
    </w:p>
    <w:p w14:paraId="4CE59241" w14:textId="77777777" w:rsidR="00F15E91" w:rsidRPr="00F15E91" w:rsidRDefault="00F15E91" w:rsidP="00F15E91">
      <w:pPr>
        <w:pStyle w:val="ListParagraph"/>
        <w:numPr>
          <w:ilvl w:val="0"/>
          <w:numId w:val="9"/>
        </w:numPr>
      </w:pPr>
      <w:r w:rsidRPr="00F15E91">
        <w:t>Taotlusprotsess oli lihtne, keeruline oli riigihange</w:t>
      </w:r>
    </w:p>
    <w:p w14:paraId="0098DCE6" w14:textId="2C04DE07" w:rsidR="00F15E91" w:rsidRDefault="00F15E91" w:rsidP="00F15E91">
      <w:pPr>
        <w:pStyle w:val="ListParagraph"/>
        <w:numPr>
          <w:ilvl w:val="0"/>
          <w:numId w:val="9"/>
        </w:numPr>
      </w:pPr>
      <w:r w:rsidRPr="00F15E91">
        <w:t>Teostatav</w:t>
      </w:r>
    </w:p>
    <w:p w14:paraId="44F16975" w14:textId="77777777" w:rsidR="00F15E91" w:rsidRPr="00F15E91" w:rsidRDefault="00F15E91" w:rsidP="00F15E91"/>
    <w:p w14:paraId="453732FD" w14:textId="3D7C16EC" w:rsidR="00291119" w:rsidRPr="008A7334" w:rsidRDefault="00291119" w:rsidP="008A7334">
      <w:pPr>
        <w:rPr>
          <w:b/>
          <w:bCs/>
        </w:rPr>
      </w:pPr>
      <w:r w:rsidRPr="008A7334">
        <w:rPr>
          <w:b/>
          <w:bCs/>
        </w:rPr>
        <w:t>Kas toetusest oli kasu?</w:t>
      </w:r>
    </w:p>
    <w:p w14:paraId="3ED4D3BE" w14:textId="1634A2F1" w:rsidR="00F15E91" w:rsidRDefault="00F15E91" w:rsidP="00F15E91">
      <w:pPr>
        <w:pStyle w:val="ListParagraph"/>
        <w:numPr>
          <w:ilvl w:val="0"/>
          <w:numId w:val="10"/>
        </w:numPr>
      </w:pPr>
      <w:r>
        <w:t>Jah, väga (12 vastust)</w:t>
      </w:r>
    </w:p>
    <w:p w14:paraId="05CBFD17" w14:textId="77777777" w:rsidR="00F15E91" w:rsidRDefault="00F15E91" w:rsidP="00F15E91">
      <w:pPr>
        <w:pStyle w:val="ListParagraph"/>
        <w:numPr>
          <w:ilvl w:val="0"/>
          <w:numId w:val="10"/>
        </w:numPr>
      </w:pPr>
      <w:r>
        <w:t>Toetusest oli väga suur kasu</w:t>
      </w:r>
    </w:p>
    <w:p w14:paraId="6EEC8C0C" w14:textId="063E6F24" w:rsidR="00F15E91" w:rsidRPr="00F15E91" w:rsidRDefault="00F15E91" w:rsidP="00F15E91">
      <w:pPr>
        <w:pStyle w:val="ListParagraph"/>
        <w:numPr>
          <w:ilvl w:val="0"/>
          <w:numId w:val="10"/>
        </w:numPr>
      </w:pPr>
      <w:r>
        <w:t>Väga (2 vastust)</w:t>
      </w:r>
    </w:p>
    <w:p w14:paraId="5C882B28" w14:textId="77777777" w:rsidR="00F15E91" w:rsidRPr="00F15E91" w:rsidRDefault="00F15E91" w:rsidP="00F15E91">
      <w:pPr>
        <w:rPr>
          <w:b/>
          <w:bCs/>
        </w:rPr>
      </w:pPr>
    </w:p>
    <w:p w14:paraId="62729C38" w14:textId="78ACF351" w:rsidR="00291119" w:rsidRPr="008A7334" w:rsidRDefault="00291119" w:rsidP="008A7334">
      <w:pPr>
        <w:rPr>
          <w:b/>
          <w:bCs/>
        </w:rPr>
      </w:pPr>
      <w:r w:rsidRPr="008A7334">
        <w:rPr>
          <w:b/>
          <w:bCs/>
        </w:rPr>
        <w:t>Kas teil on kavas tulla veel taotlema?</w:t>
      </w:r>
    </w:p>
    <w:p w14:paraId="2F9C0760" w14:textId="259C43CD" w:rsidR="00F15E91" w:rsidRPr="00F15E91" w:rsidRDefault="00F15E91" w:rsidP="00F15E91">
      <w:pPr>
        <w:pStyle w:val="ListParagraph"/>
        <w:numPr>
          <w:ilvl w:val="0"/>
          <w:numId w:val="11"/>
        </w:numPr>
      </w:pPr>
      <w:r w:rsidRPr="00F15E91">
        <w:t>Jah</w:t>
      </w:r>
      <w:r>
        <w:t xml:space="preserve"> (12 vastust)</w:t>
      </w:r>
    </w:p>
    <w:p w14:paraId="0FD3BA28" w14:textId="77777777" w:rsidR="00F15E91" w:rsidRPr="00F15E91" w:rsidRDefault="00F15E91" w:rsidP="00F15E91">
      <w:pPr>
        <w:pStyle w:val="ListParagraph"/>
        <w:numPr>
          <w:ilvl w:val="0"/>
          <w:numId w:val="11"/>
        </w:numPr>
      </w:pPr>
      <w:r w:rsidRPr="00F15E91">
        <w:t>Kindlasti kui mõni meede osutub sobivaks</w:t>
      </w:r>
    </w:p>
    <w:p w14:paraId="4899408F" w14:textId="77777777" w:rsidR="00F15E91" w:rsidRPr="00F15E91" w:rsidRDefault="00F15E91" w:rsidP="00F15E91">
      <w:pPr>
        <w:pStyle w:val="ListParagraph"/>
        <w:numPr>
          <w:ilvl w:val="0"/>
          <w:numId w:val="11"/>
        </w:numPr>
      </w:pPr>
      <w:r w:rsidRPr="00F15E91">
        <w:t>kui idee tekib siis küll</w:t>
      </w:r>
    </w:p>
    <w:p w14:paraId="1DFF6250" w14:textId="74376579" w:rsidR="00F15E91" w:rsidRDefault="00F15E91" w:rsidP="00F15E91">
      <w:pPr>
        <w:pStyle w:val="ListParagraph"/>
        <w:numPr>
          <w:ilvl w:val="0"/>
          <w:numId w:val="11"/>
        </w:numPr>
      </w:pPr>
      <w:r w:rsidRPr="00F15E91">
        <w:t>võimalik</w:t>
      </w:r>
    </w:p>
    <w:p w14:paraId="0C3CB651" w14:textId="69A13A0B" w:rsidR="00F15E91" w:rsidRDefault="00F15E91" w:rsidP="00F15E91">
      <w:pPr>
        <w:pStyle w:val="ListParagraph"/>
        <w:numPr>
          <w:ilvl w:val="0"/>
          <w:numId w:val="11"/>
        </w:numPr>
      </w:pPr>
      <w:r>
        <w:t>ei oska öelda</w:t>
      </w:r>
    </w:p>
    <w:p w14:paraId="693CB9EB" w14:textId="77777777" w:rsidR="00F15E91" w:rsidRPr="00F15E91" w:rsidRDefault="00F15E91" w:rsidP="00F15E91"/>
    <w:p w14:paraId="206CE9EE" w14:textId="51CFB221" w:rsidR="00291119" w:rsidRPr="00577FB3" w:rsidRDefault="00291119" w:rsidP="00577FB3">
      <w:pPr>
        <w:pStyle w:val="ListParagraph"/>
        <w:numPr>
          <w:ilvl w:val="0"/>
          <w:numId w:val="3"/>
        </w:numPr>
        <w:rPr>
          <w:b/>
          <w:bCs/>
        </w:rPr>
      </w:pPr>
      <w:r w:rsidRPr="00577FB3">
        <w:rPr>
          <w:b/>
          <w:bCs/>
        </w:rPr>
        <w:t>Kas soovite  midagi lisada (nt. PRIA või IHKK kohta). Mis võiks olla teisiti?</w:t>
      </w:r>
    </w:p>
    <w:p w14:paraId="01EE9080" w14:textId="77777777" w:rsidR="00F15E91" w:rsidRPr="00F15E91" w:rsidRDefault="00F15E91" w:rsidP="00F15E91">
      <w:pPr>
        <w:pStyle w:val="ListParagraph"/>
        <w:numPr>
          <w:ilvl w:val="0"/>
          <w:numId w:val="12"/>
        </w:numPr>
      </w:pPr>
      <w:r w:rsidRPr="00F15E91">
        <w:t>Kõik on hästi</w:t>
      </w:r>
    </w:p>
    <w:p w14:paraId="382A2563" w14:textId="5ED1887A" w:rsidR="00F15E91" w:rsidRPr="00F15E91" w:rsidRDefault="00F15E91" w:rsidP="00F15E91">
      <w:pPr>
        <w:pStyle w:val="ListParagraph"/>
        <w:numPr>
          <w:ilvl w:val="0"/>
          <w:numId w:val="12"/>
        </w:numPr>
      </w:pPr>
      <w:r w:rsidRPr="00F15E91">
        <w:t>l</w:t>
      </w:r>
      <w:r>
        <w:t>ü</w:t>
      </w:r>
      <w:r w:rsidRPr="00F15E91">
        <w:t>hem toetuse väljamaksmise aeg (kuni 90 päeva asemel kuni 45 päeva)</w:t>
      </w:r>
    </w:p>
    <w:p w14:paraId="43E92B39" w14:textId="77777777" w:rsidR="00F15E91" w:rsidRPr="00F15E91" w:rsidRDefault="00F15E91" w:rsidP="00F15E91">
      <w:pPr>
        <w:pStyle w:val="ListParagraph"/>
        <w:numPr>
          <w:ilvl w:val="0"/>
          <w:numId w:val="12"/>
        </w:numPr>
      </w:pPr>
      <w:r w:rsidRPr="00F15E91">
        <w:t>Nt. kui projektil on konkreetne projektijuht kellele edastada teavet ja infot siis info saadeti MTÜ üld e-posti aadressile</w:t>
      </w:r>
    </w:p>
    <w:p w14:paraId="3FBAAAB2" w14:textId="632BF588" w:rsidR="00663BB3" w:rsidRDefault="00F15E91" w:rsidP="00F15E91">
      <w:pPr>
        <w:pStyle w:val="ListParagraph"/>
        <w:numPr>
          <w:ilvl w:val="0"/>
          <w:numId w:val="12"/>
        </w:numPr>
      </w:pPr>
      <w:r w:rsidRPr="00F15E91">
        <w:t>Ülisõbralik ja toetav suhtumine ning soovitakse igati abistada</w:t>
      </w:r>
    </w:p>
    <w:p w14:paraId="054070BD" w14:textId="77777777" w:rsidR="00663BB3" w:rsidRDefault="00663BB3" w:rsidP="00B81303">
      <w:pPr>
        <w:rPr>
          <w:b/>
          <w:bCs/>
        </w:rPr>
      </w:pPr>
    </w:p>
    <w:p w14:paraId="1E6343EB" w14:textId="391A1D64" w:rsidR="0055450E" w:rsidRDefault="0055450E" w:rsidP="0055450E">
      <w:pPr>
        <w:pStyle w:val="Heading1"/>
        <w:numPr>
          <w:ilvl w:val="0"/>
          <w:numId w:val="0"/>
        </w:numPr>
        <w:ind w:left="431" w:hanging="431"/>
      </w:pPr>
      <w:r w:rsidRPr="0055450E">
        <w:t xml:space="preserve">Meede </w:t>
      </w:r>
      <w:r>
        <w:t>2</w:t>
      </w:r>
      <w:r w:rsidRPr="0055450E">
        <w:t xml:space="preserve"> E</w:t>
      </w:r>
      <w:r>
        <w:t>ttevõtluse</w:t>
      </w:r>
      <w:r w:rsidRPr="0055450E">
        <w:t xml:space="preserve"> arendamine</w:t>
      </w:r>
    </w:p>
    <w:p w14:paraId="4E95029F" w14:textId="77777777" w:rsidR="00F15E91" w:rsidRPr="00F15E91" w:rsidRDefault="00F15E91" w:rsidP="00F15E91">
      <w:pPr>
        <w:rPr>
          <w:b/>
          <w:bCs/>
        </w:rPr>
      </w:pPr>
    </w:p>
    <w:p w14:paraId="1EBF780C" w14:textId="4FB9EE53" w:rsidR="00F15E91" w:rsidRDefault="00F15E91" w:rsidP="00291119">
      <w:pPr>
        <w:pStyle w:val="ListParagraph"/>
        <w:numPr>
          <w:ilvl w:val="0"/>
          <w:numId w:val="3"/>
        </w:numPr>
        <w:rPr>
          <w:b/>
          <w:bCs/>
        </w:rPr>
      </w:pPr>
      <w:r>
        <w:rPr>
          <w:b/>
          <w:bCs/>
        </w:rPr>
        <w:t xml:space="preserve"> Projektide andmed</w:t>
      </w:r>
    </w:p>
    <w:tbl>
      <w:tblPr>
        <w:tblW w:w="5000" w:type="pct"/>
        <w:tblCellMar>
          <w:left w:w="70" w:type="dxa"/>
          <w:right w:w="70" w:type="dxa"/>
        </w:tblCellMar>
        <w:tblLook w:val="04A0" w:firstRow="1" w:lastRow="0" w:firstColumn="1" w:lastColumn="0" w:noHBand="0" w:noVBand="1"/>
      </w:tblPr>
      <w:tblGrid>
        <w:gridCol w:w="1760"/>
        <w:gridCol w:w="6572"/>
        <w:gridCol w:w="684"/>
      </w:tblGrid>
      <w:tr w:rsidR="00F15E91" w:rsidRPr="00F15E91" w14:paraId="08C178AA" w14:textId="77777777" w:rsidTr="00F15E91">
        <w:trPr>
          <w:trHeight w:val="204"/>
        </w:trPr>
        <w:tc>
          <w:tcPr>
            <w:tcW w:w="939" w:type="pct"/>
            <w:tcBorders>
              <w:top w:val="single" w:sz="4" w:space="0" w:color="auto"/>
              <w:left w:val="single" w:sz="4" w:space="0" w:color="auto"/>
              <w:bottom w:val="single" w:sz="4" w:space="0" w:color="auto"/>
              <w:right w:val="single" w:sz="4" w:space="0" w:color="auto"/>
            </w:tcBorders>
            <w:shd w:val="clear" w:color="auto" w:fill="auto"/>
            <w:hideMark/>
          </w:tcPr>
          <w:p w14:paraId="4B6CEB9F" w14:textId="77777777" w:rsidR="00F15E91" w:rsidRPr="00F15E91" w:rsidRDefault="00F15E91" w:rsidP="00F15E91">
            <w:pPr>
              <w:spacing w:after="0"/>
              <w:jc w:val="left"/>
              <w:rPr>
                <w:rFonts w:eastAsia="Times New Roman" w:cs="Calibri"/>
                <w:b/>
                <w:bCs/>
                <w:color w:val="000000"/>
                <w:sz w:val="16"/>
                <w:szCs w:val="16"/>
                <w:lang w:eastAsia="et-EE"/>
              </w:rPr>
            </w:pPr>
            <w:r w:rsidRPr="00F15E91">
              <w:rPr>
                <w:rFonts w:eastAsia="Times New Roman" w:cs="Calibri"/>
                <w:b/>
                <w:bCs/>
                <w:color w:val="000000"/>
                <w:sz w:val="16"/>
                <w:szCs w:val="16"/>
                <w:lang w:eastAsia="et-EE"/>
              </w:rPr>
              <w:t>Organisatsioon</w:t>
            </w:r>
          </w:p>
        </w:tc>
        <w:tc>
          <w:tcPr>
            <w:tcW w:w="3691" w:type="pct"/>
            <w:tcBorders>
              <w:top w:val="single" w:sz="4" w:space="0" w:color="auto"/>
              <w:left w:val="nil"/>
              <w:bottom w:val="single" w:sz="4" w:space="0" w:color="auto"/>
              <w:right w:val="single" w:sz="4" w:space="0" w:color="auto"/>
            </w:tcBorders>
            <w:shd w:val="clear" w:color="auto" w:fill="auto"/>
            <w:hideMark/>
          </w:tcPr>
          <w:p w14:paraId="2C98234E" w14:textId="77777777" w:rsidR="00F15E91" w:rsidRPr="00F15E91" w:rsidRDefault="00F15E91" w:rsidP="00F15E91">
            <w:pPr>
              <w:spacing w:after="0"/>
              <w:jc w:val="left"/>
              <w:rPr>
                <w:rFonts w:eastAsia="Times New Roman" w:cs="Calibri"/>
                <w:b/>
                <w:bCs/>
                <w:color w:val="000000"/>
                <w:sz w:val="16"/>
                <w:szCs w:val="16"/>
                <w:lang w:eastAsia="et-EE"/>
              </w:rPr>
            </w:pPr>
            <w:r w:rsidRPr="00F15E91">
              <w:rPr>
                <w:rFonts w:eastAsia="Times New Roman" w:cs="Calibri"/>
                <w:b/>
                <w:bCs/>
                <w:color w:val="000000"/>
                <w:sz w:val="16"/>
                <w:szCs w:val="16"/>
                <w:lang w:eastAsia="et-EE"/>
              </w:rPr>
              <w:t>Projekti nimi</w:t>
            </w:r>
          </w:p>
        </w:tc>
        <w:tc>
          <w:tcPr>
            <w:tcW w:w="370" w:type="pct"/>
            <w:tcBorders>
              <w:top w:val="single" w:sz="4" w:space="0" w:color="auto"/>
              <w:left w:val="nil"/>
              <w:bottom w:val="single" w:sz="4" w:space="0" w:color="auto"/>
              <w:right w:val="single" w:sz="4" w:space="0" w:color="auto"/>
            </w:tcBorders>
            <w:shd w:val="clear" w:color="auto" w:fill="auto"/>
            <w:hideMark/>
          </w:tcPr>
          <w:p w14:paraId="638F3A6E" w14:textId="77777777" w:rsidR="00F15E91" w:rsidRPr="00F15E91" w:rsidRDefault="00F15E91" w:rsidP="00F15E91">
            <w:pPr>
              <w:spacing w:after="0"/>
              <w:jc w:val="right"/>
              <w:rPr>
                <w:rFonts w:eastAsia="Times New Roman" w:cs="Calibri"/>
                <w:b/>
                <w:bCs/>
                <w:color w:val="000000"/>
                <w:sz w:val="16"/>
                <w:szCs w:val="16"/>
                <w:lang w:eastAsia="et-EE"/>
              </w:rPr>
            </w:pPr>
            <w:r w:rsidRPr="00F15E91">
              <w:rPr>
                <w:rFonts w:eastAsia="Times New Roman" w:cs="Calibri"/>
                <w:b/>
                <w:bCs/>
                <w:color w:val="000000"/>
                <w:sz w:val="16"/>
                <w:szCs w:val="16"/>
                <w:lang w:eastAsia="et-EE"/>
              </w:rPr>
              <w:t>Elluviimise aasta</w:t>
            </w:r>
          </w:p>
        </w:tc>
      </w:tr>
      <w:tr w:rsidR="00F15E91" w:rsidRPr="00F15E91" w14:paraId="027ADD8E"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013EB80D"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Aegviidu Loomakliinik OÜ</w:t>
            </w:r>
          </w:p>
        </w:tc>
        <w:tc>
          <w:tcPr>
            <w:tcW w:w="3691" w:type="pct"/>
            <w:tcBorders>
              <w:top w:val="nil"/>
              <w:left w:val="nil"/>
              <w:bottom w:val="single" w:sz="4" w:space="0" w:color="auto"/>
              <w:right w:val="single" w:sz="4" w:space="0" w:color="auto"/>
            </w:tcBorders>
            <w:shd w:val="clear" w:color="auto" w:fill="auto"/>
            <w:noWrap/>
            <w:hideMark/>
          </w:tcPr>
          <w:p w14:paraId="5E27773B"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Röntgen Aegviidu Loomakliinikusse</w:t>
            </w:r>
          </w:p>
        </w:tc>
        <w:tc>
          <w:tcPr>
            <w:tcW w:w="370" w:type="pct"/>
            <w:tcBorders>
              <w:top w:val="nil"/>
              <w:left w:val="nil"/>
              <w:bottom w:val="single" w:sz="4" w:space="0" w:color="auto"/>
              <w:right w:val="single" w:sz="4" w:space="0" w:color="auto"/>
            </w:tcBorders>
            <w:shd w:val="clear" w:color="auto" w:fill="auto"/>
            <w:noWrap/>
            <w:hideMark/>
          </w:tcPr>
          <w:p w14:paraId="2B15E83B"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6BC02C9D"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3E9233F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Cuce-Camp OÜ</w:t>
            </w:r>
          </w:p>
        </w:tc>
        <w:tc>
          <w:tcPr>
            <w:tcW w:w="3691" w:type="pct"/>
            <w:tcBorders>
              <w:top w:val="nil"/>
              <w:left w:val="nil"/>
              <w:bottom w:val="single" w:sz="4" w:space="0" w:color="auto"/>
              <w:right w:val="single" w:sz="4" w:space="0" w:color="auto"/>
            </w:tcBorders>
            <w:shd w:val="clear" w:color="auto" w:fill="auto"/>
            <w:noWrap/>
            <w:hideMark/>
          </w:tcPr>
          <w:p w14:paraId="09DFE74C"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Kohalikku toorainet väärtustava toidu toomiseks ja säilitamiseks seadmete soetamine (meede 2)</w:t>
            </w:r>
          </w:p>
        </w:tc>
        <w:tc>
          <w:tcPr>
            <w:tcW w:w="370" w:type="pct"/>
            <w:tcBorders>
              <w:top w:val="nil"/>
              <w:left w:val="nil"/>
              <w:bottom w:val="single" w:sz="4" w:space="0" w:color="auto"/>
              <w:right w:val="single" w:sz="4" w:space="0" w:color="auto"/>
            </w:tcBorders>
            <w:shd w:val="clear" w:color="auto" w:fill="auto"/>
            <w:noWrap/>
            <w:hideMark/>
          </w:tcPr>
          <w:p w14:paraId="6DB8F5F2"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2020</w:t>
            </w:r>
          </w:p>
        </w:tc>
      </w:tr>
      <w:tr w:rsidR="00F15E91" w:rsidRPr="00F15E91" w14:paraId="6DAF1E6B"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467C6BDC"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Cuce-Camp OÜ</w:t>
            </w:r>
          </w:p>
        </w:tc>
        <w:tc>
          <w:tcPr>
            <w:tcW w:w="3691" w:type="pct"/>
            <w:tcBorders>
              <w:top w:val="nil"/>
              <w:left w:val="nil"/>
              <w:bottom w:val="single" w:sz="4" w:space="0" w:color="auto"/>
              <w:right w:val="single" w:sz="4" w:space="0" w:color="auto"/>
            </w:tcBorders>
            <w:shd w:val="clear" w:color="auto" w:fill="auto"/>
            <w:noWrap/>
            <w:hideMark/>
          </w:tcPr>
          <w:p w14:paraId="2E42B542"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Kohalikku toorainet väärtustava toidu toomiseks seadmete soetamine (meede 2)</w:t>
            </w:r>
          </w:p>
        </w:tc>
        <w:tc>
          <w:tcPr>
            <w:tcW w:w="370" w:type="pct"/>
            <w:tcBorders>
              <w:top w:val="nil"/>
              <w:left w:val="nil"/>
              <w:bottom w:val="single" w:sz="4" w:space="0" w:color="auto"/>
              <w:right w:val="single" w:sz="4" w:space="0" w:color="auto"/>
            </w:tcBorders>
            <w:shd w:val="clear" w:color="auto" w:fill="auto"/>
            <w:noWrap/>
            <w:hideMark/>
          </w:tcPr>
          <w:p w14:paraId="503072C0"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2017</w:t>
            </w:r>
          </w:p>
        </w:tc>
      </w:tr>
      <w:tr w:rsidR="00F15E91" w:rsidRPr="00F15E91" w14:paraId="7223A46D"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722ED392"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Cärrot OÜ</w:t>
            </w:r>
          </w:p>
        </w:tc>
        <w:tc>
          <w:tcPr>
            <w:tcW w:w="3691" w:type="pct"/>
            <w:tcBorders>
              <w:top w:val="nil"/>
              <w:left w:val="nil"/>
              <w:bottom w:val="single" w:sz="4" w:space="0" w:color="auto"/>
              <w:right w:val="single" w:sz="4" w:space="0" w:color="auto"/>
            </w:tcBorders>
            <w:shd w:val="clear" w:color="auto" w:fill="auto"/>
            <w:noWrap/>
            <w:hideMark/>
          </w:tcPr>
          <w:p w14:paraId="09778D0A"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Hobuste terviseuuringud, seemendus ja hooldus.</w:t>
            </w:r>
          </w:p>
        </w:tc>
        <w:tc>
          <w:tcPr>
            <w:tcW w:w="370" w:type="pct"/>
            <w:tcBorders>
              <w:top w:val="nil"/>
              <w:left w:val="nil"/>
              <w:bottom w:val="single" w:sz="4" w:space="0" w:color="auto"/>
              <w:right w:val="single" w:sz="4" w:space="0" w:color="auto"/>
            </w:tcBorders>
            <w:shd w:val="clear" w:color="auto" w:fill="auto"/>
            <w:noWrap/>
            <w:hideMark/>
          </w:tcPr>
          <w:p w14:paraId="4A6A7BFE"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63446CFB"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5C67CBAD"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Fie Arnold Kivistik Kiigi Talu</w:t>
            </w:r>
          </w:p>
        </w:tc>
        <w:tc>
          <w:tcPr>
            <w:tcW w:w="3691" w:type="pct"/>
            <w:tcBorders>
              <w:top w:val="nil"/>
              <w:left w:val="nil"/>
              <w:bottom w:val="single" w:sz="4" w:space="0" w:color="auto"/>
              <w:right w:val="single" w:sz="4" w:space="0" w:color="auto"/>
            </w:tcBorders>
            <w:shd w:val="clear" w:color="auto" w:fill="auto"/>
            <w:noWrap/>
            <w:hideMark/>
          </w:tcPr>
          <w:p w14:paraId="14FDA33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Optilise värvisorteeri soetamineteravilja ja kaunviljade sorteerimiseks</w:t>
            </w:r>
          </w:p>
        </w:tc>
        <w:tc>
          <w:tcPr>
            <w:tcW w:w="370" w:type="pct"/>
            <w:tcBorders>
              <w:top w:val="nil"/>
              <w:left w:val="nil"/>
              <w:bottom w:val="single" w:sz="4" w:space="0" w:color="auto"/>
              <w:right w:val="single" w:sz="4" w:space="0" w:color="auto"/>
            </w:tcBorders>
            <w:shd w:val="clear" w:color="auto" w:fill="auto"/>
            <w:noWrap/>
            <w:hideMark/>
          </w:tcPr>
          <w:p w14:paraId="616B0FA7"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w:t>
            </w:r>
          </w:p>
        </w:tc>
      </w:tr>
      <w:tr w:rsidR="00F15E91" w:rsidRPr="00F15E91" w14:paraId="5793D34A"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5315C7ED"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Force Holding OÜ</w:t>
            </w:r>
          </w:p>
        </w:tc>
        <w:tc>
          <w:tcPr>
            <w:tcW w:w="3691" w:type="pct"/>
            <w:tcBorders>
              <w:top w:val="nil"/>
              <w:left w:val="nil"/>
              <w:bottom w:val="single" w:sz="4" w:space="0" w:color="auto"/>
              <w:right w:val="single" w:sz="4" w:space="0" w:color="auto"/>
            </w:tcBorders>
            <w:shd w:val="clear" w:color="auto" w:fill="auto"/>
            <w:noWrap/>
            <w:hideMark/>
          </w:tcPr>
          <w:p w14:paraId="05A3BAC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2. Värvikambri ja keretööde abivahendite ning tööriistade soetamine autode keretööde töökotta </w:t>
            </w:r>
          </w:p>
        </w:tc>
        <w:tc>
          <w:tcPr>
            <w:tcW w:w="370" w:type="pct"/>
            <w:tcBorders>
              <w:top w:val="nil"/>
              <w:left w:val="nil"/>
              <w:bottom w:val="single" w:sz="4" w:space="0" w:color="auto"/>
              <w:right w:val="single" w:sz="4" w:space="0" w:color="auto"/>
            </w:tcBorders>
            <w:shd w:val="clear" w:color="auto" w:fill="auto"/>
            <w:noWrap/>
            <w:hideMark/>
          </w:tcPr>
          <w:p w14:paraId="7540F214"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2021-22</w:t>
            </w:r>
          </w:p>
        </w:tc>
      </w:tr>
      <w:tr w:rsidR="00F15E91" w:rsidRPr="00F15E91" w14:paraId="27587CA6"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5D1D989F"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Force Holding OÜ</w:t>
            </w:r>
          </w:p>
        </w:tc>
        <w:tc>
          <w:tcPr>
            <w:tcW w:w="3691" w:type="pct"/>
            <w:tcBorders>
              <w:top w:val="nil"/>
              <w:left w:val="nil"/>
              <w:bottom w:val="single" w:sz="4" w:space="0" w:color="auto"/>
              <w:right w:val="single" w:sz="4" w:space="0" w:color="auto"/>
            </w:tcBorders>
            <w:shd w:val="clear" w:color="auto" w:fill="auto"/>
            <w:noWrap/>
            <w:hideMark/>
          </w:tcPr>
          <w:p w14:paraId="5374E453"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Autode kliimaseadmete hooldusseadme soetamine ning kliendi oote/vastuvõtu ruumi ja kontori ehitamine</w:t>
            </w:r>
          </w:p>
        </w:tc>
        <w:tc>
          <w:tcPr>
            <w:tcW w:w="370" w:type="pct"/>
            <w:tcBorders>
              <w:top w:val="nil"/>
              <w:left w:val="nil"/>
              <w:bottom w:val="single" w:sz="4" w:space="0" w:color="auto"/>
              <w:right w:val="single" w:sz="4" w:space="0" w:color="auto"/>
            </w:tcBorders>
            <w:shd w:val="clear" w:color="auto" w:fill="auto"/>
            <w:noWrap/>
            <w:hideMark/>
          </w:tcPr>
          <w:p w14:paraId="466838D1"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216BD1A9"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08B2B42A"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Jõenurme talu</w:t>
            </w:r>
          </w:p>
        </w:tc>
        <w:tc>
          <w:tcPr>
            <w:tcW w:w="3691" w:type="pct"/>
            <w:tcBorders>
              <w:top w:val="nil"/>
              <w:left w:val="nil"/>
              <w:bottom w:val="single" w:sz="4" w:space="0" w:color="auto"/>
              <w:right w:val="single" w:sz="4" w:space="0" w:color="auto"/>
            </w:tcBorders>
            <w:shd w:val="clear" w:color="auto" w:fill="auto"/>
            <w:noWrap/>
            <w:hideMark/>
          </w:tcPr>
          <w:p w14:paraId="4AB66A27"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Mobiilne teraviljakuivati Agrex PRT200 M ostmine</w:t>
            </w:r>
          </w:p>
        </w:tc>
        <w:tc>
          <w:tcPr>
            <w:tcW w:w="370" w:type="pct"/>
            <w:tcBorders>
              <w:top w:val="nil"/>
              <w:left w:val="nil"/>
              <w:bottom w:val="single" w:sz="4" w:space="0" w:color="auto"/>
              <w:right w:val="single" w:sz="4" w:space="0" w:color="auto"/>
            </w:tcBorders>
            <w:shd w:val="clear" w:color="auto" w:fill="auto"/>
            <w:noWrap/>
            <w:hideMark/>
          </w:tcPr>
          <w:p w14:paraId="53132B2A"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2020</w:t>
            </w:r>
          </w:p>
        </w:tc>
      </w:tr>
      <w:tr w:rsidR="00F15E91" w:rsidRPr="00F15E91" w14:paraId="5C8DBBE5"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40570D59"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Kaspar business OÜ</w:t>
            </w:r>
          </w:p>
        </w:tc>
        <w:tc>
          <w:tcPr>
            <w:tcW w:w="3691" w:type="pct"/>
            <w:tcBorders>
              <w:top w:val="nil"/>
              <w:left w:val="nil"/>
              <w:bottom w:val="single" w:sz="4" w:space="0" w:color="auto"/>
              <w:right w:val="single" w:sz="4" w:space="0" w:color="auto"/>
            </w:tcBorders>
            <w:shd w:val="clear" w:color="auto" w:fill="auto"/>
            <w:noWrap/>
            <w:hideMark/>
          </w:tcPr>
          <w:p w14:paraId="66A7D7B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Halumasina,traktorihaagise,ja pealesõiduteede soetamine</w:t>
            </w:r>
          </w:p>
        </w:tc>
        <w:tc>
          <w:tcPr>
            <w:tcW w:w="370" w:type="pct"/>
            <w:tcBorders>
              <w:top w:val="nil"/>
              <w:left w:val="nil"/>
              <w:bottom w:val="single" w:sz="4" w:space="0" w:color="auto"/>
              <w:right w:val="single" w:sz="4" w:space="0" w:color="auto"/>
            </w:tcBorders>
            <w:shd w:val="clear" w:color="auto" w:fill="auto"/>
            <w:noWrap/>
            <w:hideMark/>
          </w:tcPr>
          <w:p w14:paraId="500B4CCA"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2017</w:t>
            </w:r>
          </w:p>
        </w:tc>
      </w:tr>
      <w:tr w:rsidR="00F15E91" w:rsidRPr="00F15E91" w14:paraId="4DA5A98E"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446E2A37"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Kose Auto OÜ</w:t>
            </w:r>
          </w:p>
        </w:tc>
        <w:tc>
          <w:tcPr>
            <w:tcW w:w="3691" w:type="pct"/>
            <w:tcBorders>
              <w:top w:val="nil"/>
              <w:left w:val="nil"/>
              <w:bottom w:val="single" w:sz="4" w:space="0" w:color="auto"/>
              <w:right w:val="single" w:sz="4" w:space="0" w:color="auto"/>
            </w:tcBorders>
            <w:shd w:val="clear" w:color="auto" w:fill="auto"/>
            <w:noWrap/>
            <w:hideMark/>
          </w:tcPr>
          <w:p w14:paraId="51565AA5"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Autoremonditöökojale seadmete soetamine</w:t>
            </w:r>
          </w:p>
        </w:tc>
        <w:tc>
          <w:tcPr>
            <w:tcW w:w="370" w:type="pct"/>
            <w:tcBorders>
              <w:top w:val="nil"/>
              <w:left w:val="nil"/>
              <w:bottom w:val="single" w:sz="4" w:space="0" w:color="auto"/>
              <w:right w:val="single" w:sz="4" w:space="0" w:color="auto"/>
            </w:tcBorders>
            <w:shd w:val="clear" w:color="auto" w:fill="auto"/>
            <w:noWrap/>
            <w:hideMark/>
          </w:tcPr>
          <w:p w14:paraId="78E03D89"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2018-2019</w:t>
            </w:r>
          </w:p>
        </w:tc>
      </w:tr>
      <w:tr w:rsidR="00F15E91" w:rsidRPr="00F15E91" w14:paraId="123AAF75"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67667EEE"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Kõrvemaa Matka- ja Suusakeskus</w:t>
            </w:r>
          </w:p>
        </w:tc>
        <w:tc>
          <w:tcPr>
            <w:tcW w:w="3691" w:type="pct"/>
            <w:tcBorders>
              <w:top w:val="nil"/>
              <w:left w:val="nil"/>
              <w:bottom w:val="single" w:sz="4" w:space="0" w:color="auto"/>
              <w:right w:val="single" w:sz="4" w:space="0" w:color="auto"/>
            </w:tcBorders>
            <w:shd w:val="clear" w:color="auto" w:fill="auto"/>
            <w:noWrap/>
            <w:hideMark/>
          </w:tcPr>
          <w:p w14:paraId="62206233"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Aktiivseid tegevusi Kõrvemaale </w:t>
            </w:r>
          </w:p>
        </w:tc>
        <w:tc>
          <w:tcPr>
            <w:tcW w:w="370" w:type="pct"/>
            <w:tcBorders>
              <w:top w:val="nil"/>
              <w:left w:val="nil"/>
              <w:bottom w:val="single" w:sz="4" w:space="0" w:color="auto"/>
              <w:right w:val="single" w:sz="4" w:space="0" w:color="auto"/>
            </w:tcBorders>
            <w:shd w:val="clear" w:color="auto" w:fill="auto"/>
            <w:noWrap/>
            <w:hideMark/>
          </w:tcPr>
          <w:p w14:paraId="0F643465"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2019-2020</w:t>
            </w:r>
          </w:p>
        </w:tc>
      </w:tr>
      <w:tr w:rsidR="00F15E91" w:rsidRPr="00F15E91" w14:paraId="523B0AC7"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7069C7C9"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LEADER</w:t>
            </w:r>
          </w:p>
        </w:tc>
        <w:tc>
          <w:tcPr>
            <w:tcW w:w="3691" w:type="pct"/>
            <w:tcBorders>
              <w:top w:val="nil"/>
              <w:left w:val="nil"/>
              <w:bottom w:val="single" w:sz="4" w:space="0" w:color="auto"/>
              <w:right w:val="single" w:sz="4" w:space="0" w:color="auto"/>
            </w:tcBorders>
            <w:shd w:val="clear" w:color="auto" w:fill="auto"/>
            <w:noWrap/>
            <w:hideMark/>
          </w:tcPr>
          <w:p w14:paraId="2522514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Raasiku Õlletehase õllemahutite juurdeehitamine</w:t>
            </w:r>
          </w:p>
        </w:tc>
        <w:tc>
          <w:tcPr>
            <w:tcW w:w="370" w:type="pct"/>
            <w:tcBorders>
              <w:top w:val="nil"/>
              <w:left w:val="nil"/>
              <w:bottom w:val="single" w:sz="4" w:space="0" w:color="auto"/>
              <w:right w:val="single" w:sz="4" w:space="0" w:color="auto"/>
            </w:tcBorders>
            <w:shd w:val="clear" w:color="auto" w:fill="auto"/>
            <w:noWrap/>
            <w:hideMark/>
          </w:tcPr>
          <w:p w14:paraId="3094A998"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54E94A44"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3E1956F9"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lastRenderedPageBreak/>
              <w:t>Livnord invest oü</w:t>
            </w:r>
          </w:p>
        </w:tc>
        <w:tc>
          <w:tcPr>
            <w:tcW w:w="3691" w:type="pct"/>
            <w:tcBorders>
              <w:top w:val="nil"/>
              <w:left w:val="nil"/>
              <w:bottom w:val="single" w:sz="4" w:space="0" w:color="auto"/>
              <w:right w:val="single" w:sz="4" w:space="0" w:color="auto"/>
            </w:tcBorders>
            <w:shd w:val="clear" w:color="auto" w:fill="auto"/>
            <w:noWrap/>
            <w:hideMark/>
          </w:tcPr>
          <w:p w14:paraId="6D2A70C3"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HarjuPuu kaubamärgi all küttepuid tootva ettevõtte tootmisseadmete soetamine (meede 2)</w:t>
            </w:r>
          </w:p>
        </w:tc>
        <w:tc>
          <w:tcPr>
            <w:tcW w:w="370" w:type="pct"/>
            <w:tcBorders>
              <w:top w:val="nil"/>
              <w:left w:val="nil"/>
              <w:bottom w:val="single" w:sz="4" w:space="0" w:color="auto"/>
              <w:right w:val="single" w:sz="4" w:space="0" w:color="auto"/>
            </w:tcBorders>
            <w:shd w:val="clear" w:color="auto" w:fill="auto"/>
            <w:noWrap/>
            <w:hideMark/>
          </w:tcPr>
          <w:p w14:paraId="1034CEAC"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2018-2019</w:t>
            </w:r>
          </w:p>
        </w:tc>
      </w:tr>
      <w:tr w:rsidR="00F15E91" w:rsidRPr="00F15E91" w14:paraId="63FAA07D"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14D2EBDF"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Livnord invest oü</w:t>
            </w:r>
          </w:p>
        </w:tc>
        <w:tc>
          <w:tcPr>
            <w:tcW w:w="3691" w:type="pct"/>
            <w:tcBorders>
              <w:top w:val="nil"/>
              <w:left w:val="nil"/>
              <w:bottom w:val="single" w:sz="4" w:space="0" w:color="auto"/>
              <w:right w:val="single" w:sz="4" w:space="0" w:color="auto"/>
            </w:tcBorders>
            <w:shd w:val="clear" w:color="auto" w:fill="auto"/>
            <w:noWrap/>
            <w:hideMark/>
          </w:tcPr>
          <w:p w14:paraId="7AAF835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Laut-ait hoone laohooneks renoveerimine ja taastamine kuiva pakendatud ja lisandväärtustatud küttepuidu ladustamiseks. (meede 2)</w:t>
            </w:r>
          </w:p>
        </w:tc>
        <w:tc>
          <w:tcPr>
            <w:tcW w:w="370" w:type="pct"/>
            <w:tcBorders>
              <w:top w:val="nil"/>
              <w:left w:val="nil"/>
              <w:bottom w:val="single" w:sz="4" w:space="0" w:color="auto"/>
              <w:right w:val="single" w:sz="4" w:space="0" w:color="auto"/>
            </w:tcBorders>
            <w:shd w:val="clear" w:color="auto" w:fill="auto"/>
            <w:noWrap/>
            <w:hideMark/>
          </w:tcPr>
          <w:p w14:paraId="3A4E2BFF"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2016</w:t>
            </w:r>
          </w:p>
        </w:tc>
      </w:tr>
      <w:tr w:rsidR="00F15E91" w:rsidRPr="00F15E91" w14:paraId="0B2F6581"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20EBC6DC"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MTÜ Söesauna talu </w:t>
            </w:r>
          </w:p>
        </w:tc>
        <w:tc>
          <w:tcPr>
            <w:tcW w:w="3691" w:type="pct"/>
            <w:tcBorders>
              <w:top w:val="nil"/>
              <w:left w:val="nil"/>
              <w:bottom w:val="single" w:sz="4" w:space="0" w:color="auto"/>
              <w:right w:val="single" w:sz="4" w:space="0" w:color="auto"/>
            </w:tcBorders>
            <w:shd w:val="clear" w:color="auto" w:fill="auto"/>
            <w:noWrap/>
            <w:hideMark/>
          </w:tcPr>
          <w:p w14:paraId="1038AB89"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Söesauna turismitalule puhas vesi ja maaküttekollektor </w:t>
            </w:r>
          </w:p>
        </w:tc>
        <w:tc>
          <w:tcPr>
            <w:tcW w:w="370" w:type="pct"/>
            <w:tcBorders>
              <w:top w:val="nil"/>
              <w:left w:val="nil"/>
              <w:bottom w:val="single" w:sz="4" w:space="0" w:color="auto"/>
              <w:right w:val="single" w:sz="4" w:space="0" w:color="auto"/>
            </w:tcBorders>
            <w:shd w:val="clear" w:color="auto" w:fill="auto"/>
            <w:noWrap/>
            <w:hideMark/>
          </w:tcPr>
          <w:p w14:paraId="6919506D"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2020</w:t>
            </w:r>
          </w:p>
        </w:tc>
      </w:tr>
      <w:tr w:rsidR="00F15E91" w:rsidRPr="00F15E91" w14:paraId="11988897"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3455BBAA"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Murueit OÜ</w:t>
            </w:r>
          </w:p>
        </w:tc>
        <w:tc>
          <w:tcPr>
            <w:tcW w:w="3691" w:type="pct"/>
            <w:tcBorders>
              <w:top w:val="nil"/>
              <w:left w:val="nil"/>
              <w:bottom w:val="single" w:sz="4" w:space="0" w:color="auto"/>
              <w:right w:val="single" w:sz="4" w:space="0" w:color="auto"/>
            </w:tcBorders>
            <w:shd w:val="clear" w:color="auto" w:fill="auto"/>
            <w:noWrap/>
            <w:hideMark/>
          </w:tcPr>
          <w:p w14:paraId="580D2C4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OÜ Murueit tootmisvõimekuse suurendamine</w:t>
            </w:r>
          </w:p>
        </w:tc>
        <w:tc>
          <w:tcPr>
            <w:tcW w:w="370" w:type="pct"/>
            <w:tcBorders>
              <w:top w:val="nil"/>
              <w:left w:val="nil"/>
              <w:bottom w:val="single" w:sz="4" w:space="0" w:color="auto"/>
              <w:right w:val="single" w:sz="4" w:space="0" w:color="auto"/>
            </w:tcBorders>
            <w:shd w:val="clear" w:color="auto" w:fill="auto"/>
            <w:noWrap/>
            <w:hideMark/>
          </w:tcPr>
          <w:p w14:paraId="0C681FCC"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4A902B29"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23BCB42B"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Murueit OÜ</w:t>
            </w:r>
          </w:p>
        </w:tc>
        <w:tc>
          <w:tcPr>
            <w:tcW w:w="3691" w:type="pct"/>
            <w:tcBorders>
              <w:top w:val="nil"/>
              <w:left w:val="nil"/>
              <w:bottom w:val="single" w:sz="4" w:space="0" w:color="auto"/>
              <w:right w:val="single" w:sz="4" w:space="0" w:color="auto"/>
            </w:tcBorders>
            <w:shd w:val="clear" w:color="auto" w:fill="auto"/>
            <w:noWrap/>
            <w:hideMark/>
          </w:tcPr>
          <w:p w14:paraId="195888A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OÜ Murueit Villakoja arendus</w:t>
            </w:r>
          </w:p>
        </w:tc>
        <w:tc>
          <w:tcPr>
            <w:tcW w:w="370" w:type="pct"/>
            <w:tcBorders>
              <w:top w:val="nil"/>
              <w:left w:val="nil"/>
              <w:bottom w:val="single" w:sz="4" w:space="0" w:color="auto"/>
              <w:right w:val="single" w:sz="4" w:space="0" w:color="auto"/>
            </w:tcBorders>
            <w:shd w:val="clear" w:color="auto" w:fill="auto"/>
            <w:noWrap/>
            <w:hideMark/>
          </w:tcPr>
          <w:p w14:paraId="747F1687"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5BA98AF6"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17D48FF3"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NWR Holding OÜ</w:t>
            </w:r>
          </w:p>
        </w:tc>
        <w:tc>
          <w:tcPr>
            <w:tcW w:w="3691" w:type="pct"/>
            <w:tcBorders>
              <w:top w:val="nil"/>
              <w:left w:val="nil"/>
              <w:bottom w:val="single" w:sz="4" w:space="0" w:color="auto"/>
              <w:right w:val="single" w:sz="4" w:space="0" w:color="auto"/>
            </w:tcBorders>
            <w:shd w:val="clear" w:color="auto" w:fill="auto"/>
            <w:noWrap/>
            <w:hideMark/>
          </w:tcPr>
          <w:p w14:paraId="50A31EC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Seiklusturismi arendamine Kose vallas</w:t>
            </w:r>
          </w:p>
        </w:tc>
        <w:tc>
          <w:tcPr>
            <w:tcW w:w="370" w:type="pct"/>
            <w:tcBorders>
              <w:top w:val="nil"/>
              <w:left w:val="nil"/>
              <w:bottom w:val="single" w:sz="4" w:space="0" w:color="auto"/>
              <w:right w:val="single" w:sz="4" w:space="0" w:color="auto"/>
            </w:tcBorders>
            <w:shd w:val="clear" w:color="auto" w:fill="auto"/>
            <w:noWrap/>
            <w:hideMark/>
          </w:tcPr>
          <w:p w14:paraId="1CE0159B"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71C9D80D"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1244ED4A"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OÜ ALAVERE POOD</w:t>
            </w:r>
          </w:p>
        </w:tc>
        <w:tc>
          <w:tcPr>
            <w:tcW w:w="3691" w:type="pct"/>
            <w:tcBorders>
              <w:top w:val="nil"/>
              <w:left w:val="nil"/>
              <w:bottom w:val="single" w:sz="4" w:space="0" w:color="auto"/>
              <w:right w:val="single" w:sz="4" w:space="0" w:color="auto"/>
            </w:tcBorders>
            <w:shd w:val="clear" w:color="auto" w:fill="auto"/>
            <w:noWrap/>
            <w:hideMark/>
          </w:tcPr>
          <w:p w14:paraId="794FF543"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1. Kohalike toiduainete ja toodangu turustusvõimaluste laiendamine piirkonnas </w:t>
            </w:r>
          </w:p>
        </w:tc>
        <w:tc>
          <w:tcPr>
            <w:tcW w:w="370" w:type="pct"/>
            <w:tcBorders>
              <w:top w:val="nil"/>
              <w:left w:val="nil"/>
              <w:bottom w:val="single" w:sz="4" w:space="0" w:color="auto"/>
              <w:right w:val="single" w:sz="4" w:space="0" w:color="auto"/>
            </w:tcBorders>
            <w:shd w:val="clear" w:color="auto" w:fill="auto"/>
            <w:noWrap/>
            <w:hideMark/>
          </w:tcPr>
          <w:p w14:paraId="0B811330"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2017</w:t>
            </w:r>
          </w:p>
        </w:tc>
      </w:tr>
      <w:tr w:rsidR="00F15E91" w:rsidRPr="00F15E91" w14:paraId="4B273884"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67724CBA"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OÜ Puitmast</w:t>
            </w:r>
          </w:p>
        </w:tc>
        <w:tc>
          <w:tcPr>
            <w:tcW w:w="3691" w:type="pct"/>
            <w:tcBorders>
              <w:top w:val="nil"/>
              <w:left w:val="nil"/>
              <w:bottom w:val="single" w:sz="4" w:space="0" w:color="auto"/>
              <w:right w:val="single" w:sz="4" w:space="0" w:color="auto"/>
            </w:tcBorders>
            <w:shd w:val="clear" w:color="auto" w:fill="auto"/>
            <w:noWrap/>
            <w:hideMark/>
          </w:tcPr>
          <w:p w14:paraId="26F66BE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Puitmastide tootmiseadmete hankimine</w:t>
            </w:r>
          </w:p>
        </w:tc>
        <w:tc>
          <w:tcPr>
            <w:tcW w:w="370" w:type="pct"/>
            <w:tcBorders>
              <w:top w:val="nil"/>
              <w:left w:val="nil"/>
              <w:bottom w:val="single" w:sz="4" w:space="0" w:color="auto"/>
              <w:right w:val="single" w:sz="4" w:space="0" w:color="auto"/>
            </w:tcBorders>
            <w:shd w:val="clear" w:color="auto" w:fill="auto"/>
            <w:noWrap/>
            <w:hideMark/>
          </w:tcPr>
          <w:p w14:paraId="5695C804"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w:t>
            </w:r>
          </w:p>
        </w:tc>
      </w:tr>
      <w:tr w:rsidR="00F15E91" w:rsidRPr="00F15E91" w14:paraId="6724DDD6"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3AAFEB7B"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Paunküla Heaolukeskus OÜ</w:t>
            </w:r>
          </w:p>
        </w:tc>
        <w:tc>
          <w:tcPr>
            <w:tcW w:w="3691" w:type="pct"/>
            <w:tcBorders>
              <w:top w:val="nil"/>
              <w:left w:val="nil"/>
              <w:bottom w:val="single" w:sz="4" w:space="0" w:color="auto"/>
              <w:right w:val="single" w:sz="4" w:space="0" w:color="auto"/>
            </w:tcBorders>
            <w:shd w:val="clear" w:color="auto" w:fill="auto"/>
            <w:noWrap/>
            <w:hideMark/>
          </w:tcPr>
          <w:p w14:paraId="09E9AB1F"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 xml:space="preserve"> Peotelgi ja lava soetamine vabaõhuürituste läbiviimiseks Paunküla Heaolukeskuses</w:t>
            </w:r>
          </w:p>
        </w:tc>
        <w:tc>
          <w:tcPr>
            <w:tcW w:w="370" w:type="pct"/>
            <w:tcBorders>
              <w:top w:val="nil"/>
              <w:left w:val="nil"/>
              <w:bottom w:val="single" w:sz="4" w:space="0" w:color="auto"/>
              <w:right w:val="single" w:sz="4" w:space="0" w:color="auto"/>
            </w:tcBorders>
            <w:shd w:val="clear" w:color="auto" w:fill="auto"/>
            <w:noWrap/>
            <w:hideMark/>
          </w:tcPr>
          <w:p w14:paraId="64568B24"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w:t>
            </w:r>
          </w:p>
        </w:tc>
      </w:tr>
      <w:tr w:rsidR="00F15E91" w:rsidRPr="00F15E91" w14:paraId="60434BBE"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0C5F3AF4"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Pirrukastid OÜ</w:t>
            </w:r>
          </w:p>
        </w:tc>
        <w:tc>
          <w:tcPr>
            <w:tcW w:w="3691" w:type="pct"/>
            <w:tcBorders>
              <w:top w:val="nil"/>
              <w:left w:val="nil"/>
              <w:bottom w:val="single" w:sz="4" w:space="0" w:color="auto"/>
              <w:right w:val="single" w:sz="4" w:space="0" w:color="auto"/>
            </w:tcBorders>
            <w:shd w:val="clear" w:color="auto" w:fill="auto"/>
            <w:noWrap/>
            <w:hideMark/>
          </w:tcPr>
          <w:p w14:paraId="3C655ECF"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Laserpingi soetamine Pirrukastid OU</w:t>
            </w:r>
            <w:r w:rsidRPr="00F15E91">
              <w:rPr>
                <w:rFonts w:ascii="Calibri" w:eastAsia="Times New Roman" w:hAnsi="Calibri" w:cs="Calibri"/>
                <w:color w:val="000000"/>
                <w:sz w:val="16"/>
                <w:szCs w:val="16"/>
                <w:lang w:eastAsia="et-EE"/>
              </w:rPr>
              <w:t>ǆ</w:t>
            </w:r>
            <w:r w:rsidRPr="00F15E91">
              <w:rPr>
                <w:rFonts w:eastAsia="Times New Roman" w:cs="Calibri"/>
                <w:color w:val="000000"/>
                <w:sz w:val="16"/>
                <w:szCs w:val="16"/>
                <w:lang w:eastAsia="et-EE"/>
              </w:rPr>
              <w:t>-le“</w:t>
            </w:r>
          </w:p>
        </w:tc>
        <w:tc>
          <w:tcPr>
            <w:tcW w:w="370" w:type="pct"/>
            <w:tcBorders>
              <w:top w:val="nil"/>
              <w:left w:val="nil"/>
              <w:bottom w:val="single" w:sz="4" w:space="0" w:color="auto"/>
              <w:right w:val="single" w:sz="4" w:space="0" w:color="auto"/>
            </w:tcBorders>
            <w:shd w:val="clear" w:color="auto" w:fill="auto"/>
            <w:noWrap/>
            <w:hideMark/>
          </w:tcPr>
          <w:p w14:paraId="17F2FF92"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w:t>
            </w:r>
          </w:p>
        </w:tc>
      </w:tr>
      <w:tr w:rsidR="00F15E91" w:rsidRPr="00F15E91" w14:paraId="52ADE317"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10BDB1B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Tehnikateenindus OÜ</w:t>
            </w:r>
          </w:p>
        </w:tc>
        <w:tc>
          <w:tcPr>
            <w:tcW w:w="3691" w:type="pct"/>
            <w:tcBorders>
              <w:top w:val="nil"/>
              <w:left w:val="nil"/>
              <w:bottom w:val="single" w:sz="4" w:space="0" w:color="auto"/>
              <w:right w:val="single" w:sz="4" w:space="0" w:color="auto"/>
            </w:tcBorders>
            <w:shd w:val="clear" w:color="auto" w:fill="auto"/>
            <w:noWrap/>
            <w:hideMark/>
          </w:tcPr>
          <w:p w14:paraId="585745FE"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Autoremonditöökoja laiendamine ja seadmete soetamine</w:t>
            </w:r>
          </w:p>
        </w:tc>
        <w:tc>
          <w:tcPr>
            <w:tcW w:w="370" w:type="pct"/>
            <w:tcBorders>
              <w:top w:val="nil"/>
              <w:left w:val="nil"/>
              <w:bottom w:val="single" w:sz="4" w:space="0" w:color="auto"/>
              <w:right w:val="single" w:sz="4" w:space="0" w:color="auto"/>
            </w:tcBorders>
            <w:shd w:val="clear" w:color="auto" w:fill="auto"/>
            <w:noWrap/>
            <w:hideMark/>
          </w:tcPr>
          <w:p w14:paraId="272507ED"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2020</w:t>
            </w:r>
          </w:p>
        </w:tc>
      </w:tr>
      <w:tr w:rsidR="00F15E91" w:rsidRPr="00F15E91" w14:paraId="2A094BBA"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73EDDAF2"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Villade Haldus OÜ</w:t>
            </w:r>
          </w:p>
        </w:tc>
        <w:tc>
          <w:tcPr>
            <w:tcW w:w="3691" w:type="pct"/>
            <w:tcBorders>
              <w:top w:val="nil"/>
              <w:left w:val="nil"/>
              <w:bottom w:val="single" w:sz="4" w:space="0" w:color="auto"/>
              <w:right w:val="single" w:sz="4" w:space="0" w:color="auto"/>
            </w:tcBorders>
            <w:shd w:val="clear" w:color="auto" w:fill="auto"/>
            <w:noWrap/>
            <w:hideMark/>
          </w:tcPr>
          <w:p w14:paraId="06F55DD8"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Elektrijalgratta matkadeks vajaliku varustuse soetamine (meede 2)</w:t>
            </w:r>
          </w:p>
        </w:tc>
        <w:tc>
          <w:tcPr>
            <w:tcW w:w="370" w:type="pct"/>
            <w:tcBorders>
              <w:top w:val="nil"/>
              <w:left w:val="nil"/>
              <w:bottom w:val="single" w:sz="4" w:space="0" w:color="auto"/>
              <w:right w:val="single" w:sz="4" w:space="0" w:color="auto"/>
            </w:tcBorders>
            <w:shd w:val="clear" w:color="auto" w:fill="auto"/>
            <w:noWrap/>
            <w:hideMark/>
          </w:tcPr>
          <w:p w14:paraId="0E1DD88D"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2019</w:t>
            </w:r>
          </w:p>
        </w:tc>
      </w:tr>
      <w:tr w:rsidR="00F15E91" w:rsidRPr="00F15E91" w14:paraId="117D020A" w14:textId="77777777" w:rsidTr="00F15E91">
        <w:trPr>
          <w:trHeight w:val="204"/>
        </w:trPr>
        <w:tc>
          <w:tcPr>
            <w:tcW w:w="939" w:type="pct"/>
            <w:tcBorders>
              <w:top w:val="nil"/>
              <w:left w:val="single" w:sz="4" w:space="0" w:color="auto"/>
              <w:bottom w:val="single" w:sz="4" w:space="0" w:color="auto"/>
              <w:right w:val="single" w:sz="4" w:space="0" w:color="auto"/>
            </w:tcBorders>
            <w:shd w:val="clear" w:color="auto" w:fill="auto"/>
            <w:noWrap/>
            <w:hideMark/>
          </w:tcPr>
          <w:p w14:paraId="41AAE261"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Võtikmetsa OÜ</w:t>
            </w:r>
          </w:p>
        </w:tc>
        <w:tc>
          <w:tcPr>
            <w:tcW w:w="3691" w:type="pct"/>
            <w:tcBorders>
              <w:top w:val="nil"/>
              <w:left w:val="nil"/>
              <w:bottom w:val="single" w:sz="4" w:space="0" w:color="auto"/>
              <w:right w:val="single" w:sz="4" w:space="0" w:color="auto"/>
            </w:tcBorders>
            <w:shd w:val="clear" w:color="auto" w:fill="auto"/>
            <w:noWrap/>
            <w:hideMark/>
          </w:tcPr>
          <w:p w14:paraId="53BB8BD6" w14:textId="77777777" w:rsidR="00F15E91" w:rsidRPr="00F15E91" w:rsidRDefault="00F15E91" w:rsidP="00F15E91">
            <w:pPr>
              <w:spacing w:after="0"/>
              <w:jc w:val="left"/>
              <w:rPr>
                <w:rFonts w:eastAsia="Times New Roman" w:cs="Calibri"/>
                <w:color w:val="000000"/>
                <w:sz w:val="16"/>
                <w:szCs w:val="16"/>
                <w:lang w:eastAsia="et-EE"/>
              </w:rPr>
            </w:pPr>
            <w:r w:rsidRPr="00F15E91">
              <w:rPr>
                <w:rFonts w:eastAsia="Times New Roman" w:cs="Calibri"/>
                <w:color w:val="000000"/>
                <w:sz w:val="16"/>
                <w:szCs w:val="16"/>
                <w:lang w:eastAsia="et-EE"/>
              </w:rPr>
              <w:t>Ringmajandust toetav aia ja metsatehnika remont ja hooldus</w:t>
            </w:r>
          </w:p>
        </w:tc>
        <w:tc>
          <w:tcPr>
            <w:tcW w:w="370" w:type="pct"/>
            <w:tcBorders>
              <w:top w:val="nil"/>
              <w:left w:val="nil"/>
              <w:bottom w:val="single" w:sz="4" w:space="0" w:color="auto"/>
              <w:right w:val="single" w:sz="4" w:space="0" w:color="auto"/>
            </w:tcBorders>
            <w:shd w:val="clear" w:color="auto" w:fill="auto"/>
            <w:noWrap/>
            <w:hideMark/>
          </w:tcPr>
          <w:p w14:paraId="5CF08075" w14:textId="77777777" w:rsidR="00F15E91" w:rsidRPr="00F15E91" w:rsidRDefault="00F15E91" w:rsidP="00F15E91">
            <w:pPr>
              <w:spacing w:after="0"/>
              <w:jc w:val="right"/>
              <w:rPr>
                <w:rFonts w:eastAsia="Times New Roman" w:cs="Calibri"/>
                <w:color w:val="000000"/>
                <w:sz w:val="16"/>
                <w:szCs w:val="16"/>
                <w:lang w:eastAsia="et-EE"/>
              </w:rPr>
            </w:pPr>
            <w:r w:rsidRPr="00F15E91">
              <w:rPr>
                <w:rFonts w:eastAsia="Times New Roman" w:cs="Calibri"/>
                <w:color w:val="000000"/>
                <w:sz w:val="16"/>
                <w:szCs w:val="16"/>
                <w:lang w:eastAsia="et-EE"/>
              </w:rPr>
              <w:t>2021</w:t>
            </w:r>
          </w:p>
        </w:tc>
      </w:tr>
    </w:tbl>
    <w:p w14:paraId="2F165134" w14:textId="77777777" w:rsidR="00F15E91" w:rsidRPr="00F15E91" w:rsidRDefault="00F15E91" w:rsidP="00F15E91">
      <w:pPr>
        <w:rPr>
          <w:b/>
          <w:bCs/>
        </w:rPr>
      </w:pPr>
    </w:p>
    <w:p w14:paraId="29F0B777" w14:textId="60942731" w:rsidR="00F15E91" w:rsidRDefault="00F15E91" w:rsidP="00F15E91">
      <w:pPr>
        <w:pStyle w:val="ListParagraph"/>
        <w:numPr>
          <w:ilvl w:val="0"/>
          <w:numId w:val="3"/>
        </w:numPr>
        <w:rPr>
          <w:b/>
          <w:bCs/>
        </w:rPr>
      </w:pPr>
      <w:r w:rsidRPr="00663BB3">
        <w:rPr>
          <w:b/>
          <w:bCs/>
        </w:rPr>
        <w:t>Kas projekti kogumaksumus muutus võrreldes esialgse taotlusega?</w:t>
      </w:r>
    </w:p>
    <w:tbl>
      <w:tblPr>
        <w:tblW w:w="5000" w:type="pct"/>
        <w:tblCellMar>
          <w:left w:w="70" w:type="dxa"/>
          <w:right w:w="70" w:type="dxa"/>
        </w:tblCellMar>
        <w:tblLook w:val="04A0" w:firstRow="1" w:lastRow="0" w:firstColumn="1" w:lastColumn="0" w:noHBand="0" w:noVBand="1"/>
      </w:tblPr>
      <w:tblGrid>
        <w:gridCol w:w="3452"/>
        <w:gridCol w:w="2621"/>
        <w:gridCol w:w="2953"/>
      </w:tblGrid>
      <w:tr w:rsidR="00E52FA6" w:rsidRPr="00E52FA6" w14:paraId="1E6C4722" w14:textId="77777777" w:rsidTr="00E52FA6">
        <w:trPr>
          <w:trHeight w:val="240"/>
        </w:trPr>
        <w:tc>
          <w:tcPr>
            <w:tcW w:w="1912" w:type="pct"/>
            <w:tcBorders>
              <w:top w:val="nil"/>
              <w:left w:val="nil"/>
              <w:bottom w:val="single" w:sz="4" w:space="0" w:color="auto"/>
              <w:right w:val="nil"/>
            </w:tcBorders>
            <w:shd w:val="clear" w:color="auto" w:fill="auto"/>
            <w:noWrap/>
            <w:vAlign w:val="bottom"/>
            <w:hideMark/>
          </w:tcPr>
          <w:p w14:paraId="2A486F0A" w14:textId="77777777" w:rsidR="00E52FA6" w:rsidRPr="00E52FA6" w:rsidRDefault="00E52FA6" w:rsidP="00E52FA6">
            <w:pPr>
              <w:spacing w:after="0"/>
              <w:jc w:val="left"/>
              <w:rPr>
                <w:rFonts w:eastAsia="Times New Roman" w:cs="Calibri"/>
                <w:b/>
                <w:bCs/>
                <w:color w:val="000000"/>
                <w:sz w:val="18"/>
                <w:szCs w:val="18"/>
                <w:lang w:eastAsia="et-EE"/>
              </w:rPr>
            </w:pPr>
            <w:r w:rsidRPr="00E52FA6">
              <w:rPr>
                <w:rFonts w:eastAsia="Times New Roman" w:cs="Calibri"/>
                <w:b/>
                <w:bCs/>
                <w:color w:val="000000"/>
                <w:sz w:val="18"/>
                <w:szCs w:val="18"/>
                <w:lang w:eastAsia="et-EE"/>
              </w:rPr>
              <w:t> </w:t>
            </w:r>
          </w:p>
        </w:tc>
        <w:tc>
          <w:tcPr>
            <w:tcW w:w="1452" w:type="pct"/>
            <w:tcBorders>
              <w:top w:val="nil"/>
              <w:left w:val="nil"/>
              <w:bottom w:val="single" w:sz="4" w:space="0" w:color="auto"/>
              <w:right w:val="nil"/>
            </w:tcBorders>
            <w:shd w:val="clear" w:color="auto" w:fill="auto"/>
            <w:noWrap/>
            <w:vAlign w:val="bottom"/>
            <w:hideMark/>
          </w:tcPr>
          <w:p w14:paraId="37D8965E" w14:textId="77777777" w:rsidR="00E52FA6" w:rsidRPr="00E52FA6" w:rsidRDefault="00E52FA6" w:rsidP="00E52FA6">
            <w:pPr>
              <w:spacing w:after="0"/>
              <w:jc w:val="right"/>
              <w:rPr>
                <w:rFonts w:eastAsia="Times New Roman" w:cs="Calibri"/>
                <w:b/>
                <w:bCs/>
                <w:color w:val="000000"/>
                <w:sz w:val="18"/>
                <w:szCs w:val="18"/>
                <w:lang w:eastAsia="et-EE"/>
              </w:rPr>
            </w:pPr>
            <w:r w:rsidRPr="00E52FA6">
              <w:rPr>
                <w:rFonts w:eastAsia="Times New Roman" w:cs="Calibri"/>
                <w:b/>
                <w:bCs/>
                <w:color w:val="000000"/>
                <w:sz w:val="18"/>
                <w:szCs w:val="18"/>
                <w:lang w:eastAsia="et-EE"/>
              </w:rPr>
              <w:t>Projektide arv</w:t>
            </w:r>
          </w:p>
        </w:tc>
        <w:tc>
          <w:tcPr>
            <w:tcW w:w="1636" w:type="pct"/>
            <w:tcBorders>
              <w:top w:val="nil"/>
              <w:left w:val="nil"/>
              <w:bottom w:val="single" w:sz="4" w:space="0" w:color="auto"/>
              <w:right w:val="nil"/>
            </w:tcBorders>
            <w:shd w:val="clear" w:color="auto" w:fill="auto"/>
            <w:noWrap/>
            <w:vAlign w:val="bottom"/>
            <w:hideMark/>
          </w:tcPr>
          <w:p w14:paraId="0B0D75C9" w14:textId="77777777" w:rsidR="00E52FA6" w:rsidRPr="00E52FA6" w:rsidRDefault="00E52FA6" w:rsidP="00E52FA6">
            <w:pPr>
              <w:spacing w:after="0"/>
              <w:jc w:val="right"/>
              <w:rPr>
                <w:rFonts w:eastAsia="Times New Roman" w:cs="Calibri"/>
                <w:b/>
                <w:bCs/>
                <w:color w:val="000000"/>
                <w:sz w:val="18"/>
                <w:szCs w:val="18"/>
                <w:lang w:eastAsia="et-EE"/>
              </w:rPr>
            </w:pPr>
            <w:r w:rsidRPr="00E52FA6">
              <w:rPr>
                <w:rFonts w:eastAsia="Times New Roman" w:cs="Calibri"/>
                <w:b/>
                <w:bCs/>
                <w:color w:val="000000"/>
                <w:sz w:val="18"/>
                <w:szCs w:val="18"/>
                <w:lang w:eastAsia="et-EE"/>
              </w:rPr>
              <w:t>Osakaal</w:t>
            </w:r>
          </w:p>
        </w:tc>
      </w:tr>
      <w:tr w:rsidR="00E52FA6" w:rsidRPr="00E52FA6" w14:paraId="5E11C27F" w14:textId="77777777" w:rsidTr="00E52FA6">
        <w:trPr>
          <w:trHeight w:val="240"/>
        </w:trPr>
        <w:tc>
          <w:tcPr>
            <w:tcW w:w="1912" w:type="pct"/>
            <w:tcBorders>
              <w:top w:val="nil"/>
              <w:left w:val="nil"/>
              <w:bottom w:val="nil"/>
              <w:right w:val="nil"/>
            </w:tcBorders>
            <w:shd w:val="clear" w:color="auto" w:fill="auto"/>
            <w:noWrap/>
            <w:vAlign w:val="bottom"/>
            <w:hideMark/>
          </w:tcPr>
          <w:p w14:paraId="3AF1B626" w14:textId="77777777" w:rsidR="00E52FA6" w:rsidRPr="00E52FA6" w:rsidRDefault="00E52FA6" w:rsidP="00E52FA6">
            <w:pPr>
              <w:spacing w:after="0"/>
              <w:jc w:val="left"/>
              <w:rPr>
                <w:rFonts w:eastAsia="Times New Roman" w:cs="Calibri"/>
                <w:color w:val="000000"/>
                <w:sz w:val="18"/>
                <w:szCs w:val="18"/>
                <w:lang w:eastAsia="et-EE"/>
              </w:rPr>
            </w:pPr>
            <w:r w:rsidRPr="00E52FA6">
              <w:rPr>
                <w:rFonts w:eastAsia="Times New Roman" w:cs="Calibri"/>
                <w:color w:val="000000"/>
                <w:sz w:val="18"/>
                <w:szCs w:val="18"/>
                <w:lang w:eastAsia="et-EE"/>
              </w:rPr>
              <w:t>Maksumus jäi samaks</w:t>
            </w:r>
          </w:p>
        </w:tc>
        <w:tc>
          <w:tcPr>
            <w:tcW w:w="1452" w:type="pct"/>
            <w:tcBorders>
              <w:top w:val="nil"/>
              <w:left w:val="nil"/>
              <w:bottom w:val="nil"/>
              <w:right w:val="nil"/>
            </w:tcBorders>
            <w:shd w:val="clear" w:color="auto" w:fill="auto"/>
            <w:noWrap/>
            <w:vAlign w:val="bottom"/>
            <w:hideMark/>
          </w:tcPr>
          <w:p w14:paraId="65E59EA1"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21</w:t>
            </w:r>
          </w:p>
        </w:tc>
        <w:tc>
          <w:tcPr>
            <w:tcW w:w="1636" w:type="pct"/>
            <w:tcBorders>
              <w:top w:val="nil"/>
              <w:left w:val="nil"/>
              <w:bottom w:val="nil"/>
              <w:right w:val="nil"/>
            </w:tcBorders>
            <w:shd w:val="clear" w:color="auto" w:fill="auto"/>
            <w:noWrap/>
            <w:vAlign w:val="bottom"/>
            <w:hideMark/>
          </w:tcPr>
          <w:p w14:paraId="350363A0"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75%</w:t>
            </w:r>
          </w:p>
        </w:tc>
      </w:tr>
      <w:tr w:rsidR="00E52FA6" w:rsidRPr="00E52FA6" w14:paraId="2AE552A8" w14:textId="77777777" w:rsidTr="00E52FA6">
        <w:trPr>
          <w:trHeight w:val="240"/>
        </w:trPr>
        <w:tc>
          <w:tcPr>
            <w:tcW w:w="1912" w:type="pct"/>
            <w:tcBorders>
              <w:top w:val="nil"/>
              <w:left w:val="nil"/>
              <w:bottom w:val="nil"/>
              <w:right w:val="nil"/>
            </w:tcBorders>
            <w:shd w:val="clear" w:color="auto" w:fill="auto"/>
            <w:noWrap/>
            <w:vAlign w:val="bottom"/>
            <w:hideMark/>
          </w:tcPr>
          <w:p w14:paraId="6A5F6604" w14:textId="77777777" w:rsidR="00E52FA6" w:rsidRPr="00E52FA6" w:rsidRDefault="00E52FA6" w:rsidP="00E52FA6">
            <w:pPr>
              <w:spacing w:after="0"/>
              <w:jc w:val="left"/>
              <w:rPr>
                <w:rFonts w:eastAsia="Times New Roman" w:cs="Calibri"/>
                <w:color w:val="000000"/>
                <w:sz w:val="18"/>
                <w:szCs w:val="18"/>
                <w:lang w:eastAsia="et-EE"/>
              </w:rPr>
            </w:pPr>
            <w:r w:rsidRPr="00E52FA6">
              <w:rPr>
                <w:rFonts w:eastAsia="Times New Roman" w:cs="Calibri"/>
                <w:color w:val="000000"/>
                <w:sz w:val="18"/>
                <w:szCs w:val="18"/>
                <w:lang w:eastAsia="et-EE"/>
              </w:rPr>
              <w:t>Maksumus suurenes</w:t>
            </w:r>
          </w:p>
        </w:tc>
        <w:tc>
          <w:tcPr>
            <w:tcW w:w="1452" w:type="pct"/>
            <w:tcBorders>
              <w:top w:val="nil"/>
              <w:left w:val="nil"/>
              <w:bottom w:val="nil"/>
              <w:right w:val="nil"/>
            </w:tcBorders>
            <w:shd w:val="clear" w:color="auto" w:fill="auto"/>
            <w:noWrap/>
            <w:vAlign w:val="bottom"/>
            <w:hideMark/>
          </w:tcPr>
          <w:p w14:paraId="68D98629"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5</w:t>
            </w:r>
          </w:p>
        </w:tc>
        <w:tc>
          <w:tcPr>
            <w:tcW w:w="1636" w:type="pct"/>
            <w:tcBorders>
              <w:top w:val="nil"/>
              <w:left w:val="nil"/>
              <w:bottom w:val="nil"/>
              <w:right w:val="nil"/>
            </w:tcBorders>
            <w:shd w:val="clear" w:color="auto" w:fill="auto"/>
            <w:noWrap/>
            <w:vAlign w:val="bottom"/>
            <w:hideMark/>
          </w:tcPr>
          <w:p w14:paraId="7BFCC382"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18%</w:t>
            </w:r>
          </w:p>
        </w:tc>
      </w:tr>
      <w:tr w:rsidR="00E52FA6" w:rsidRPr="00E52FA6" w14:paraId="58F20304" w14:textId="77777777" w:rsidTr="00E52FA6">
        <w:trPr>
          <w:trHeight w:val="240"/>
        </w:trPr>
        <w:tc>
          <w:tcPr>
            <w:tcW w:w="1912" w:type="pct"/>
            <w:tcBorders>
              <w:top w:val="nil"/>
              <w:left w:val="nil"/>
              <w:bottom w:val="nil"/>
              <w:right w:val="nil"/>
            </w:tcBorders>
            <w:shd w:val="clear" w:color="auto" w:fill="auto"/>
            <w:noWrap/>
            <w:vAlign w:val="bottom"/>
            <w:hideMark/>
          </w:tcPr>
          <w:p w14:paraId="3AA0B765" w14:textId="77777777" w:rsidR="00E52FA6" w:rsidRPr="00E52FA6" w:rsidRDefault="00E52FA6" w:rsidP="00E52FA6">
            <w:pPr>
              <w:spacing w:after="0"/>
              <w:jc w:val="left"/>
              <w:rPr>
                <w:rFonts w:eastAsia="Times New Roman" w:cs="Calibri"/>
                <w:color w:val="000000"/>
                <w:sz w:val="18"/>
                <w:szCs w:val="18"/>
                <w:lang w:eastAsia="et-EE"/>
              </w:rPr>
            </w:pPr>
            <w:r w:rsidRPr="00E52FA6">
              <w:rPr>
                <w:rFonts w:eastAsia="Times New Roman" w:cs="Calibri"/>
                <w:color w:val="000000"/>
                <w:sz w:val="18"/>
                <w:szCs w:val="18"/>
                <w:lang w:eastAsia="et-EE"/>
              </w:rPr>
              <w:t>Maksumus vähenes</w:t>
            </w:r>
          </w:p>
        </w:tc>
        <w:tc>
          <w:tcPr>
            <w:tcW w:w="1452" w:type="pct"/>
            <w:tcBorders>
              <w:top w:val="nil"/>
              <w:left w:val="nil"/>
              <w:bottom w:val="nil"/>
              <w:right w:val="nil"/>
            </w:tcBorders>
            <w:shd w:val="clear" w:color="auto" w:fill="auto"/>
            <w:noWrap/>
            <w:vAlign w:val="bottom"/>
            <w:hideMark/>
          </w:tcPr>
          <w:p w14:paraId="42A878A8"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2</w:t>
            </w:r>
          </w:p>
        </w:tc>
        <w:tc>
          <w:tcPr>
            <w:tcW w:w="1636" w:type="pct"/>
            <w:tcBorders>
              <w:top w:val="nil"/>
              <w:left w:val="nil"/>
              <w:bottom w:val="nil"/>
              <w:right w:val="nil"/>
            </w:tcBorders>
            <w:shd w:val="clear" w:color="auto" w:fill="auto"/>
            <w:noWrap/>
            <w:vAlign w:val="bottom"/>
            <w:hideMark/>
          </w:tcPr>
          <w:p w14:paraId="54298C23" w14:textId="77777777" w:rsidR="00E52FA6" w:rsidRPr="00E52FA6" w:rsidRDefault="00E52FA6" w:rsidP="00E52FA6">
            <w:pPr>
              <w:spacing w:after="0"/>
              <w:jc w:val="right"/>
              <w:rPr>
                <w:rFonts w:eastAsia="Times New Roman" w:cs="Calibri"/>
                <w:color w:val="000000"/>
                <w:sz w:val="18"/>
                <w:szCs w:val="18"/>
                <w:lang w:eastAsia="et-EE"/>
              </w:rPr>
            </w:pPr>
            <w:r w:rsidRPr="00E52FA6">
              <w:rPr>
                <w:rFonts w:eastAsia="Times New Roman" w:cs="Calibri"/>
                <w:color w:val="000000"/>
                <w:sz w:val="18"/>
                <w:szCs w:val="18"/>
                <w:lang w:eastAsia="et-EE"/>
              </w:rPr>
              <w:t>7%</w:t>
            </w:r>
          </w:p>
        </w:tc>
      </w:tr>
    </w:tbl>
    <w:p w14:paraId="4E15C832" w14:textId="77777777" w:rsidR="00577FB3" w:rsidRPr="00577FB3" w:rsidRDefault="00577FB3" w:rsidP="00577FB3">
      <w:pPr>
        <w:rPr>
          <w:b/>
          <w:bCs/>
        </w:rPr>
      </w:pPr>
    </w:p>
    <w:p w14:paraId="493D4FCE" w14:textId="644E6A5B" w:rsidR="00577FB3" w:rsidRDefault="00577FB3" w:rsidP="00577FB3">
      <w:pPr>
        <w:pStyle w:val="ListParagraph"/>
        <w:numPr>
          <w:ilvl w:val="0"/>
          <w:numId w:val="3"/>
        </w:numPr>
        <w:rPr>
          <w:b/>
          <w:bCs/>
        </w:rPr>
      </w:pPr>
      <w:r w:rsidRPr="00577FB3">
        <w:rPr>
          <w:b/>
          <w:bCs/>
        </w:rPr>
        <w:t>Projektiga loodud töökohad</w:t>
      </w:r>
    </w:p>
    <w:p w14:paraId="2F530D36" w14:textId="7F537049" w:rsidR="00577FB3" w:rsidRDefault="00577FB3" w:rsidP="00577FB3">
      <w:r w:rsidRPr="00577FB3">
        <w:t>Projektide tulemusel loodi</w:t>
      </w:r>
      <w:r>
        <w:t xml:space="preserve"> 20 projekti raames</w:t>
      </w:r>
      <w:r w:rsidRPr="00577FB3">
        <w:t xml:space="preserve"> </w:t>
      </w:r>
      <w:r>
        <w:t>40 töökohta, 6 projekti raames töökohti ei loodud. Keskmiselt loodi projektiga 1,6 töökohta, mediaanväärtusena 1 töökoht. U 75% loodud töökohtadest on alles, osa töötajatest on vahetunud.</w:t>
      </w:r>
    </w:p>
    <w:p w14:paraId="38EAE8CD" w14:textId="77777777" w:rsidR="00577FB3" w:rsidRPr="00577FB3" w:rsidRDefault="00577FB3" w:rsidP="00577FB3">
      <w:pPr>
        <w:rPr>
          <w:b/>
          <w:bCs/>
        </w:rPr>
      </w:pPr>
    </w:p>
    <w:p w14:paraId="54E39A5E" w14:textId="7C9FEA72" w:rsidR="00577FB3" w:rsidRDefault="00577FB3" w:rsidP="00F15E91">
      <w:pPr>
        <w:pStyle w:val="ListParagraph"/>
        <w:numPr>
          <w:ilvl w:val="0"/>
          <w:numId w:val="3"/>
        </w:numPr>
        <w:rPr>
          <w:b/>
          <w:bCs/>
        </w:rPr>
      </w:pPr>
      <w:r w:rsidRPr="00577FB3">
        <w:rPr>
          <w:b/>
          <w:bCs/>
        </w:rPr>
        <w:t>Kas projekt oli suunatud keskkonnasäästlikkusele?</w:t>
      </w:r>
    </w:p>
    <w:p w14:paraId="6603F2B9" w14:textId="34EC75A1" w:rsidR="00577FB3" w:rsidRDefault="00577FB3" w:rsidP="00577FB3">
      <w:r>
        <w:t>Jah 13 projekti (48%) / Ei 14 projekti (52%)</w:t>
      </w:r>
    </w:p>
    <w:p w14:paraId="6E696179" w14:textId="77777777" w:rsidR="00577FB3" w:rsidRPr="00577FB3" w:rsidRDefault="00577FB3" w:rsidP="00577FB3"/>
    <w:p w14:paraId="0A223703" w14:textId="00441E61" w:rsidR="00577FB3" w:rsidRDefault="00577FB3" w:rsidP="00F15E91">
      <w:pPr>
        <w:pStyle w:val="ListParagraph"/>
        <w:numPr>
          <w:ilvl w:val="0"/>
          <w:numId w:val="3"/>
        </w:numPr>
        <w:rPr>
          <w:b/>
          <w:bCs/>
        </w:rPr>
      </w:pPr>
      <w:r w:rsidRPr="00577FB3">
        <w:rPr>
          <w:b/>
          <w:bCs/>
        </w:rPr>
        <w:t>Uued  tooted või teenused</w:t>
      </w:r>
    </w:p>
    <w:p w14:paraId="504E0DF5" w14:textId="3F24404C" w:rsidR="00577FB3" w:rsidRDefault="00760280" w:rsidP="00577FB3">
      <w:pPr>
        <w:rPr>
          <w:b/>
          <w:bCs/>
        </w:rPr>
      </w:pPr>
      <w:r>
        <w:rPr>
          <w:b/>
          <w:bCs/>
        </w:rPr>
        <w:t>Projekti tulemusel tekkinud u</w:t>
      </w:r>
      <w:r w:rsidR="00577FB3">
        <w:rPr>
          <w:b/>
          <w:bCs/>
        </w:rPr>
        <w:t>ued tooted ja teenused</w:t>
      </w:r>
    </w:p>
    <w:p w14:paraId="6B44AFE3" w14:textId="77777777" w:rsidR="00760280" w:rsidRDefault="00760280" w:rsidP="00760280">
      <w:pPr>
        <w:pStyle w:val="ListParagraph"/>
        <w:numPr>
          <w:ilvl w:val="0"/>
          <w:numId w:val="14"/>
        </w:numPr>
      </w:pPr>
      <w:r>
        <w:t>Autode kliimaseadmete hooldus, kontroll ja täitmine</w:t>
      </w:r>
    </w:p>
    <w:p w14:paraId="451C87B5" w14:textId="77777777" w:rsidR="00760280" w:rsidRDefault="00760280" w:rsidP="00760280">
      <w:pPr>
        <w:pStyle w:val="ListParagraph"/>
        <w:numPr>
          <w:ilvl w:val="0"/>
          <w:numId w:val="14"/>
        </w:numPr>
      </w:pPr>
      <w:r>
        <w:t>Autodiagnostika, professionaalsem rehvivahetus</w:t>
      </w:r>
    </w:p>
    <w:p w14:paraId="728F087D" w14:textId="77777777" w:rsidR="00760280" w:rsidRDefault="00760280" w:rsidP="00760280">
      <w:pPr>
        <w:pStyle w:val="ListParagraph"/>
        <w:numPr>
          <w:ilvl w:val="0"/>
          <w:numId w:val="14"/>
        </w:numPr>
      </w:pPr>
      <w:r>
        <w:t>E-Bike jalgrattamatkad</w:t>
      </w:r>
    </w:p>
    <w:p w14:paraId="7445862A" w14:textId="77777777" w:rsidR="00760280" w:rsidRDefault="00760280" w:rsidP="00760280">
      <w:pPr>
        <w:pStyle w:val="ListParagraph"/>
        <w:numPr>
          <w:ilvl w:val="0"/>
          <w:numId w:val="14"/>
        </w:numPr>
      </w:pPr>
      <w:r>
        <w:t xml:space="preserve">Erinevaid tooteid on tekkinud ja hetkel müügil ligi 200, seega nimetaksin pigem tootegruppe, milles oleme kõige edukamad ja mille mahud on suurimad: eelküpsetatud valmistoidud, salatid, võileivad, pagaritooted, kondiitritooted </w:t>
      </w:r>
    </w:p>
    <w:p w14:paraId="2A38E2AF" w14:textId="77777777" w:rsidR="00760280" w:rsidRDefault="00760280" w:rsidP="00760280">
      <w:pPr>
        <w:pStyle w:val="ListParagraph"/>
        <w:numPr>
          <w:ilvl w:val="0"/>
          <w:numId w:val="14"/>
        </w:numPr>
      </w:pPr>
      <w:r>
        <w:t xml:space="preserve">Erinevaid tooteid on tekkinud ja hetkel müügil ligi 200, seega nimetaksin pigem tootegruppe, milles oleme kõige edukamad ja mille mahud on suurimad: eelküpsetatud valmistoidud, salatid, võileivad, pagaritooted, kondiitritooted </w:t>
      </w:r>
    </w:p>
    <w:p w14:paraId="635D1CED" w14:textId="77777777" w:rsidR="00760280" w:rsidRDefault="00760280" w:rsidP="00760280">
      <w:pPr>
        <w:pStyle w:val="ListParagraph"/>
        <w:numPr>
          <w:ilvl w:val="0"/>
          <w:numId w:val="14"/>
        </w:numPr>
      </w:pPr>
      <w:r>
        <w:t>Footbooli väljak rentimiseks, lastele aktiivsed tegevused</w:t>
      </w:r>
    </w:p>
    <w:p w14:paraId="062BA9A3" w14:textId="77777777" w:rsidR="00760280" w:rsidRDefault="00760280" w:rsidP="00760280">
      <w:pPr>
        <w:pStyle w:val="ListParagraph"/>
        <w:numPr>
          <w:ilvl w:val="0"/>
          <w:numId w:val="14"/>
        </w:numPr>
      </w:pPr>
      <w:r>
        <w:t>Halumasina ja transporditeenus</w:t>
      </w:r>
    </w:p>
    <w:p w14:paraId="54177727" w14:textId="77777777" w:rsidR="00760280" w:rsidRDefault="00760280" w:rsidP="00760280">
      <w:pPr>
        <w:pStyle w:val="ListParagraph"/>
        <w:numPr>
          <w:ilvl w:val="0"/>
          <w:numId w:val="14"/>
        </w:numPr>
      </w:pPr>
      <w:r>
        <w:t>Hobuste kuntslik seemendamine värske, jahutatud ja külmutatud spermaga,  sperma võtmine täkkudelt, veterinaarne ülevaatus, hobuste pesemine ja pügamine, hobuste tekkide pesu.</w:t>
      </w:r>
    </w:p>
    <w:p w14:paraId="23430210" w14:textId="77777777" w:rsidR="00760280" w:rsidRDefault="00760280" w:rsidP="00760280">
      <w:pPr>
        <w:pStyle w:val="ListParagraph"/>
        <w:numPr>
          <w:ilvl w:val="0"/>
          <w:numId w:val="14"/>
        </w:numPr>
      </w:pPr>
      <w:r>
        <w:t>Kohalikud tootjad saavad otse klientidele omatoodetud kaupa müüa</w:t>
      </w:r>
    </w:p>
    <w:p w14:paraId="5CB2F30E" w14:textId="77777777" w:rsidR="00760280" w:rsidRDefault="00760280" w:rsidP="00760280">
      <w:pPr>
        <w:pStyle w:val="ListParagraph"/>
        <w:numPr>
          <w:ilvl w:val="0"/>
          <w:numId w:val="14"/>
        </w:numPr>
      </w:pPr>
      <w:r>
        <w:lastRenderedPageBreak/>
        <w:t>Kondektsioneeride täitmine ja hooldus, diagnostika</w:t>
      </w:r>
    </w:p>
    <w:p w14:paraId="582358B8" w14:textId="77777777" w:rsidR="00760280" w:rsidRDefault="00760280" w:rsidP="00760280">
      <w:pPr>
        <w:pStyle w:val="ListParagraph"/>
        <w:numPr>
          <w:ilvl w:val="0"/>
          <w:numId w:val="14"/>
        </w:numPr>
      </w:pPr>
      <w:r>
        <w:t>kuiv ja müügikõlblik teravili, kuivatusteenus</w:t>
      </w:r>
    </w:p>
    <w:p w14:paraId="5F0F759D" w14:textId="77777777" w:rsidR="00760280" w:rsidRDefault="00760280" w:rsidP="00760280">
      <w:pPr>
        <w:pStyle w:val="ListParagraph"/>
        <w:numPr>
          <w:ilvl w:val="0"/>
          <w:numId w:val="14"/>
        </w:numPr>
      </w:pPr>
      <w:r>
        <w:t>Laserlõigatud ja graveeritud meened (jõuluehted, võtmehoidjad, magnetid jne)</w:t>
      </w:r>
    </w:p>
    <w:p w14:paraId="6F200204" w14:textId="0A8F8084" w:rsidR="00760280" w:rsidRDefault="00760280" w:rsidP="00760280">
      <w:pPr>
        <w:pStyle w:val="ListParagraph"/>
        <w:numPr>
          <w:ilvl w:val="0"/>
          <w:numId w:val="14"/>
        </w:numPr>
      </w:pPr>
      <w:r>
        <w:t>Masinaehituse detailide ja mööblidetailide värvimine, kui saame projekti lõpuni viidud, tekib ka autovärvide segamise ja müügi te</w:t>
      </w:r>
      <w:r w:rsidR="00847ADC">
        <w:t>e</w:t>
      </w:r>
      <w:r>
        <w:t>nus</w:t>
      </w:r>
    </w:p>
    <w:p w14:paraId="39FA4891" w14:textId="77777777" w:rsidR="00760280" w:rsidRDefault="00760280" w:rsidP="00760280">
      <w:pPr>
        <w:pStyle w:val="ListParagraph"/>
        <w:numPr>
          <w:ilvl w:val="0"/>
          <w:numId w:val="14"/>
        </w:numPr>
      </w:pPr>
      <w:r>
        <w:t>motomatk kose vallas</w:t>
      </w:r>
    </w:p>
    <w:p w14:paraId="51BEB8EB" w14:textId="77777777" w:rsidR="00760280" w:rsidRDefault="00760280" w:rsidP="00760280">
      <w:pPr>
        <w:pStyle w:val="ListParagraph"/>
        <w:numPr>
          <w:ilvl w:val="0"/>
          <w:numId w:val="14"/>
        </w:numPr>
      </w:pPr>
      <w:r>
        <w:t>ortopeediliste ja massmuutustega pataloogiate diagnoosimine</w:t>
      </w:r>
    </w:p>
    <w:p w14:paraId="1CC8EBD6" w14:textId="77777777" w:rsidR="00760280" w:rsidRDefault="00760280" w:rsidP="00760280">
      <w:pPr>
        <w:pStyle w:val="ListParagraph"/>
        <w:numPr>
          <w:ilvl w:val="0"/>
          <w:numId w:val="14"/>
        </w:numPr>
      </w:pPr>
      <w:r>
        <w:t>puhtam toode</w:t>
      </w:r>
    </w:p>
    <w:p w14:paraId="630C29C3" w14:textId="77777777" w:rsidR="00760280" w:rsidRDefault="00760280" w:rsidP="00760280">
      <w:pPr>
        <w:pStyle w:val="ListParagraph"/>
        <w:numPr>
          <w:ilvl w:val="0"/>
          <w:numId w:val="14"/>
        </w:numPr>
      </w:pPr>
      <w:r>
        <w:t>Puidust lipu- ja valgustimastid</w:t>
      </w:r>
    </w:p>
    <w:p w14:paraId="64AB0072" w14:textId="2D1FC5DB" w:rsidR="00760280" w:rsidRDefault="00760280" w:rsidP="00760280">
      <w:pPr>
        <w:pStyle w:val="ListParagraph"/>
        <w:numPr>
          <w:ilvl w:val="0"/>
          <w:numId w:val="14"/>
        </w:numPr>
      </w:pPr>
      <w:r>
        <w:t>Saime lisaks õllepõhisortideks juurde 4 sorti õlut</w:t>
      </w:r>
    </w:p>
    <w:p w14:paraId="0F3CF0C1" w14:textId="77777777" w:rsidR="00760280" w:rsidRDefault="00760280" w:rsidP="00760280">
      <w:pPr>
        <w:pStyle w:val="ListParagraph"/>
        <w:numPr>
          <w:ilvl w:val="0"/>
          <w:numId w:val="14"/>
        </w:numPr>
      </w:pPr>
      <w:r>
        <w:t>Uueks teenuseks said ühepäevased mastaapsed vabaõhuüritused, mille jaoks on vaja platsi ja suurt peotelki.</w:t>
      </w:r>
    </w:p>
    <w:p w14:paraId="2D4EA9B9" w14:textId="77777777" w:rsidR="00760280" w:rsidRDefault="00760280" w:rsidP="00760280">
      <w:pPr>
        <w:pStyle w:val="ListParagraph"/>
        <w:numPr>
          <w:ilvl w:val="0"/>
          <w:numId w:val="14"/>
        </w:numPr>
      </w:pPr>
      <w:r>
        <w:t>villa kraasimisteenus, toode: kraasvill, villa-heie</w:t>
      </w:r>
    </w:p>
    <w:p w14:paraId="3DD1F3ED" w14:textId="77777777" w:rsidR="00760280" w:rsidRDefault="00760280" w:rsidP="00760280">
      <w:pPr>
        <w:pStyle w:val="ListParagraph"/>
        <w:numPr>
          <w:ilvl w:val="0"/>
          <w:numId w:val="14"/>
        </w:numPr>
      </w:pPr>
      <w:r>
        <w:t>villa pesemise teenus, vanutamise teenus</w:t>
      </w:r>
    </w:p>
    <w:p w14:paraId="3A879D25" w14:textId="5DD46289" w:rsidR="00760280" w:rsidRDefault="00760280" w:rsidP="00760280">
      <w:pPr>
        <w:pStyle w:val="ListParagraph"/>
        <w:numPr>
          <w:ilvl w:val="0"/>
          <w:numId w:val="14"/>
        </w:numPr>
      </w:pPr>
      <w:r>
        <w:t>V</w:t>
      </w:r>
      <w:r w:rsidR="00847ADC">
        <w:t>õ</w:t>
      </w:r>
      <w:r>
        <w:t>imalus pakkuda toore puidu sortimendi k</w:t>
      </w:r>
      <w:r w:rsidR="00847ADC">
        <w:t>õ</w:t>
      </w:r>
      <w:r>
        <w:t xml:space="preserve">rvale talvel ka kuiva sortimenti </w:t>
      </w:r>
    </w:p>
    <w:p w14:paraId="7FA46A4E" w14:textId="29AE3203" w:rsidR="00760280" w:rsidRDefault="00760280" w:rsidP="00760280">
      <w:pPr>
        <w:pStyle w:val="ListParagraph"/>
        <w:numPr>
          <w:ilvl w:val="0"/>
          <w:numId w:val="14"/>
        </w:numPr>
      </w:pPr>
      <w:r>
        <w:t>V</w:t>
      </w:r>
      <w:r w:rsidR="00847ADC">
        <w:t>õ</w:t>
      </w:r>
      <w:r>
        <w:t>rkkoti ja kontein</w:t>
      </w:r>
      <w:r w:rsidR="00847ADC">
        <w:t>e</w:t>
      </w:r>
      <w:r>
        <w:t>ri puu tootmise v</w:t>
      </w:r>
      <w:r w:rsidR="00847ADC">
        <w:t>õ</w:t>
      </w:r>
      <w:r>
        <w:t>imekus</w:t>
      </w:r>
    </w:p>
    <w:p w14:paraId="44A2E602" w14:textId="618F38AE" w:rsidR="00577FB3" w:rsidRPr="00760280" w:rsidRDefault="00760280" w:rsidP="00760280">
      <w:pPr>
        <w:pStyle w:val="ListParagraph"/>
        <w:numPr>
          <w:ilvl w:val="0"/>
          <w:numId w:val="14"/>
        </w:numPr>
      </w:pPr>
      <w:r>
        <w:t>väike rehvide parandus</w:t>
      </w:r>
    </w:p>
    <w:p w14:paraId="21EF0220" w14:textId="0AF6DE3A" w:rsidR="00577FB3" w:rsidRPr="00760280" w:rsidRDefault="00760280" w:rsidP="00577FB3">
      <w:pPr>
        <w:rPr>
          <w:b/>
          <w:bCs/>
        </w:rPr>
      </w:pPr>
      <w:r w:rsidRPr="00760280">
        <w:rPr>
          <w:b/>
          <w:bCs/>
        </w:rPr>
        <w:t>Projekti tulemusel paranenud tooted ja teenused</w:t>
      </w:r>
    </w:p>
    <w:p w14:paraId="461CBD3C" w14:textId="77777777" w:rsidR="00760280" w:rsidRDefault="00760280" w:rsidP="00760280">
      <w:pPr>
        <w:pStyle w:val="ListParagraph"/>
        <w:numPr>
          <w:ilvl w:val="0"/>
          <w:numId w:val="15"/>
        </w:numPr>
      </w:pPr>
      <w:r>
        <w:t>ettevõtte sai puhta joogivee ja sooja konverentsihoone</w:t>
      </w:r>
    </w:p>
    <w:p w14:paraId="57947F5C" w14:textId="77777777" w:rsidR="00760280" w:rsidRDefault="00760280" w:rsidP="00760280">
      <w:pPr>
        <w:pStyle w:val="ListParagraph"/>
        <w:numPr>
          <w:ilvl w:val="0"/>
          <w:numId w:val="15"/>
        </w:numPr>
      </w:pPr>
      <w:r>
        <w:t>Hobuste hooldusteenused ja hobuste pidamisteenused.</w:t>
      </w:r>
    </w:p>
    <w:p w14:paraId="76E6E115" w14:textId="77777777" w:rsidR="00760280" w:rsidRDefault="00760280" w:rsidP="00760280">
      <w:pPr>
        <w:pStyle w:val="ListParagraph"/>
        <w:numPr>
          <w:ilvl w:val="0"/>
          <w:numId w:val="15"/>
        </w:numPr>
      </w:pPr>
      <w:r>
        <w:t>Kliendikogemuse parandamine</w:t>
      </w:r>
    </w:p>
    <w:p w14:paraId="1255DBB7" w14:textId="1AC175E2" w:rsidR="00760280" w:rsidRDefault="00760280" w:rsidP="00760280">
      <w:pPr>
        <w:pStyle w:val="ListParagraph"/>
        <w:numPr>
          <w:ilvl w:val="0"/>
          <w:numId w:val="15"/>
        </w:numPr>
      </w:pPr>
      <w:r>
        <w:t>Kogu meie teenu</w:t>
      </w:r>
      <w:r w:rsidR="00847ADC">
        <w:t>s</w:t>
      </w:r>
      <w:r>
        <w:t>e kvaliteet paranes hüppeliselt, erilist mõju avaldas just kontori ja kliendiruumi ehitus. Lisaks saime juurde ühe seadme ja sellega ka teenuse, mis teeb meie  kliendi elu mugavamaks- saab rohkematele probleemidele meie juurest lahenduse</w:t>
      </w:r>
    </w:p>
    <w:p w14:paraId="02DAC357" w14:textId="77777777" w:rsidR="00760280" w:rsidRDefault="00760280" w:rsidP="00760280">
      <w:pPr>
        <w:pStyle w:val="ListParagraph"/>
        <w:numPr>
          <w:ilvl w:val="0"/>
          <w:numId w:val="15"/>
        </w:numPr>
      </w:pPr>
      <w:r>
        <w:t>Kohaliku toorme viimine klientideni</w:t>
      </w:r>
    </w:p>
    <w:p w14:paraId="1D849B80" w14:textId="77777777" w:rsidR="00760280" w:rsidRDefault="00760280" w:rsidP="00760280">
      <w:pPr>
        <w:pStyle w:val="ListParagraph"/>
        <w:numPr>
          <w:ilvl w:val="0"/>
          <w:numId w:val="15"/>
        </w:numPr>
      </w:pPr>
      <w:r>
        <w:t>Kõik eelnevad</w:t>
      </w:r>
    </w:p>
    <w:p w14:paraId="034E4E81" w14:textId="77777777" w:rsidR="00760280" w:rsidRDefault="00760280" w:rsidP="00760280">
      <w:pPr>
        <w:pStyle w:val="ListParagraph"/>
        <w:numPr>
          <w:ilvl w:val="0"/>
          <w:numId w:val="15"/>
        </w:numPr>
      </w:pPr>
      <w:r>
        <w:t>Küttepuude valmistamine, raskeveod haagisega</w:t>
      </w:r>
    </w:p>
    <w:p w14:paraId="6E265C8A" w14:textId="77777777" w:rsidR="00760280" w:rsidRDefault="00760280" w:rsidP="00760280">
      <w:pPr>
        <w:pStyle w:val="ListParagraph"/>
        <w:numPr>
          <w:ilvl w:val="0"/>
          <w:numId w:val="15"/>
        </w:numPr>
      </w:pPr>
      <w:r>
        <w:t>müügikõlbliku teravilja kvaliteet ja kogused paranesid</w:t>
      </w:r>
    </w:p>
    <w:p w14:paraId="50B90462" w14:textId="77777777" w:rsidR="00760280" w:rsidRDefault="00760280" w:rsidP="00760280">
      <w:pPr>
        <w:pStyle w:val="ListParagraph"/>
        <w:numPr>
          <w:ilvl w:val="0"/>
          <w:numId w:val="15"/>
        </w:numPr>
      </w:pPr>
      <w:r>
        <w:t>Näiteks teraviljavaba tatar</w:t>
      </w:r>
    </w:p>
    <w:p w14:paraId="64EA03E2" w14:textId="77777777" w:rsidR="00760280" w:rsidRDefault="00760280" w:rsidP="00760280">
      <w:pPr>
        <w:pStyle w:val="ListParagraph"/>
        <w:numPr>
          <w:ilvl w:val="0"/>
          <w:numId w:val="15"/>
        </w:numPr>
      </w:pPr>
      <w:r>
        <w:t>Oluliselt paranesid piirkonna autoremondi ja hooldustööde võimalused</w:t>
      </w:r>
    </w:p>
    <w:p w14:paraId="00A3DE9B" w14:textId="77777777" w:rsidR="00760280" w:rsidRDefault="00760280" w:rsidP="00760280">
      <w:pPr>
        <w:pStyle w:val="ListParagraph"/>
        <w:numPr>
          <w:ilvl w:val="0"/>
          <w:numId w:val="15"/>
        </w:numPr>
      </w:pPr>
      <w:r>
        <w:t>Paranesid auto keretöödega seotud teenused, pleki- kui ka värvitööde kvaliteet ja kiirus</w:t>
      </w:r>
    </w:p>
    <w:p w14:paraId="299F8A32" w14:textId="77777777" w:rsidR="00760280" w:rsidRDefault="00760280" w:rsidP="00760280">
      <w:pPr>
        <w:pStyle w:val="ListParagraph"/>
        <w:numPr>
          <w:ilvl w:val="0"/>
          <w:numId w:val="15"/>
        </w:numPr>
      </w:pPr>
      <w:r>
        <w:t>Paranesid suuremate vabaõhuürituste korraldamise võimalused.</w:t>
      </w:r>
    </w:p>
    <w:p w14:paraId="6885683E" w14:textId="77777777" w:rsidR="00760280" w:rsidRDefault="00760280" w:rsidP="00760280">
      <w:pPr>
        <w:pStyle w:val="ListParagraph"/>
        <w:numPr>
          <w:ilvl w:val="0"/>
          <w:numId w:val="15"/>
        </w:numPr>
      </w:pPr>
      <w:r>
        <w:t>Pea kõik toidutooted</w:t>
      </w:r>
    </w:p>
    <w:p w14:paraId="60FD142F" w14:textId="77777777" w:rsidR="00760280" w:rsidRDefault="00760280" w:rsidP="00760280">
      <w:pPr>
        <w:pStyle w:val="ListParagraph"/>
        <w:numPr>
          <w:ilvl w:val="0"/>
          <w:numId w:val="15"/>
        </w:numPr>
      </w:pPr>
      <w:r>
        <w:t>projekti tulemusel suurenes teise ringi toodete müük, paranesid tööde teostamise tingimused ja protsess muutus efektiivsemaks</w:t>
      </w:r>
    </w:p>
    <w:p w14:paraId="67FC48C1" w14:textId="77777777" w:rsidR="00760280" w:rsidRDefault="00760280" w:rsidP="00760280">
      <w:pPr>
        <w:pStyle w:val="ListParagraph"/>
        <w:numPr>
          <w:ilvl w:val="0"/>
          <w:numId w:val="15"/>
        </w:numPr>
      </w:pPr>
      <w:r>
        <w:t>Rehvivahetuse kvaliteet, kiire ja kaasaegne autodiagnostika</w:t>
      </w:r>
    </w:p>
    <w:p w14:paraId="548013B7" w14:textId="77777777" w:rsidR="00760280" w:rsidRDefault="00760280" w:rsidP="00760280">
      <w:pPr>
        <w:pStyle w:val="ListParagraph"/>
        <w:numPr>
          <w:ilvl w:val="0"/>
          <w:numId w:val="15"/>
        </w:numPr>
      </w:pPr>
      <w:r>
        <w:t>Sai valmistama ja müüma hakata puidust lipu- ja valgustimaste.</w:t>
      </w:r>
    </w:p>
    <w:p w14:paraId="50813A22" w14:textId="0640D947" w:rsidR="00760280" w:rsidRDefault="00760280" w:rsidP="00760280">
      <w:pPr>
        <w:pStyle w:val="ListParagraph"/>
        <w:numPr>
          <w:ilvl w:val="0"/>
          <w:numId w:val="15"/>
        </w:numPr>
      </w:pPr>
      <w:r>
        <w:t>sisehaiguste (näiteks põieprobleemid) diagnoosimin</w:t>
      </w:r>
      <w:r w:rsidR="00847ADC">
        <w:t>e</w:t>
      </w:r>
    </w:p>
    <w:p w14:paraId="089FFE5A" w14:textId="77777777" w:rsidR="00760280" w:rsidRDefault="00760280" w:rsidP="00760280">
      <w:pPr>
        <w:pStyle w:val="ListParagraph"/>
        <w:numPr>
          <w:ilvl w:val="0"/>
          <w:numId w:val="15"/>
        </w:numPr>
      </w:pPr>
      <w:r>
        <w:t>tehnika hooldus ja remont</w:t>
      </w:r>
    </w:p>
    <w:p w14:paraId="7CED678F" w14:textId="171461D7" w:rsidR="00760280" w:rsidRDefault="00760280" w:rsidP="00760280">
      <w:pPr>
        <w:pStyle w:val="ListParagraph"/>
        <w:numPr>
          <w:ilvl w:val="0"/>
          <w:numId w:val="15"/>
        </w:numPr>
      </w:pPr>
      <w:r>
        <w:t>Tekkisid uued teenused kuiva puu ja tahkete kütuste la</w:t>
      </w:r>
      <w:r w:rsidR="00847ADC">
        <w:t>d</w:t>
      </w:r>
      <w:r>
        <w:t>ustamisel ja müümisel</w:t>
      </w:r>
    </w:p>
    <w:p w14:paraId="3AAAC0E0" w14:textId="33A82E64" w:rsidR="00760280" w:rsidRDefault="00760280" w:rsidP="00760280">
      <w:pPr>
        <w:pStyle w:val="ListParagraph"/>
        <w:numPr>
          <w:ilvl w:val="0"/>
          <w:numId w:val="15"/>
        </w:numPr>
      </w:pPr>
      <w:r>
        <w:t>Tootmismahud suurenesid et toota uusi kaubagruppe, millega v</w:t>
      </w:r>
      <w:r w:rsidR="00847ADC">
        <w:t>õi</w:t>
      </w:r>
      <w:r>
        <w:t xml:space="preserve">maldada </w:t>
      </w:r>
      <w:r w:rsidR="00847ADC">
        <w:t>t</w:t>
      </w:r>
      <w:r>
        <w:t>öö tegemist aastaringselt</w:t>
      </w:r>
    </w:p>
    <w:p w14:paraId="43B628D1" w14:textId="77777777" w:rsidR="00760280" w:rsidRDefault="00760280" w:rsidP="00760280">
      <w:pPr>
        <w:pStyle w:val="ListParagraph"/>
        <w:numPr>
          <w:ilvl w:val="0"/>
          <w:numId w:val="15"/>
        </w:numPr>
      </w:pPr>
      <w:r>
        <w:t>vilditud tooted</w:t>
      </w:r>
    </w:p>
    <w:p w14:paraId="3E48B2CB" w14:textId="77777777" w:rsidR="00760280" w:rsidRDefault="00760280" w:rsidP="00760280">
      <w:pPr>
        <w:pStyle w:val="ListParagraph"/>
        <w:numPr>
          <w:ilvl w:val="0"/>
          <w:numId w:val="15"/>
        </w:numPr>
      </w:pPr>
      <w:r>
        <w:lastRenderedPageBreak/>
        <w:t>villa töötlemise teenus, kvaliteetsem õmblemisteenus</w:t>
      </w:r>
    </w:p>
    <w:p w14:paraId="3BB7FB90" w14:textId="05FFD98F" w:rsidR="00760280" w:rsidRPr="00760280" w:rsidRDefault="00760280" w:rsidP="00760280">
      <w:pPr>
        <w:pStyle w:val="ListParagraph"/>
        <w:numPr>
          <w:ilvl w:val="0"/>
          <w:numId w:val="15"/>
        </w:numPr>
      </w:pPr>
      <w:r>
        <w:t>Õlled: Lager, Märzen filtreerimata, Medovuha, nisuõlu Belgia</w:t>
      </w:r>
    </w:p>
    <w:p w14:paraId="4C4BA8C2" w14:textId="0D95F179" w:rsidR="00577FB3" w:rsidRPr="00760280" w:rsidRDefault="00577FB3" w:rsidP="00577FB3"/>
    <w:p w14:paraId="4C5D5E03" w14:textId="2A92A144" w:rsidR="00577FB3" w:rsidRPr="00760280" w:rsidRDefault="00760280" w:rsidP="00760280">
      <w:pPr>
        <w:pStyle w:val="ListParagraph"/>
        <w:numPr>
          <w:ilvl w:val="0"/>
          <w:numId w:val="3"/>
        </w:numPr>
        <w:rPr>
          <w:b/>
          <w:bCs/>
        </w:rPr>
      </w:pPr>
      <w:r w:rsidRPr="00760280">
        <w:rPr>
          <w:b/>
          <w:bCs/>
        </w:rPr>
        <w:t>Kommentaarid projektidele</w:t>
      </w:r>
    </w:p>
    <w:p w14:paraId="26F98BD7" w14:textId="36F63B93" w:rsidR="00291119" w:rsidRPr="00760280" w:rsidRDefault="00291119" w:rsidP="00760280">
      <w:pPr>
        <w:rPr>
          <w:b/>
          <w:bCs/>
        </w:rPr>
      </w:pPr>
      <w:r w:rsidRPr="00760280">
        <w:rPr>
          <w:b/>
          <w:bCs/>
        </w:rPr>
        <w:t>Kas taotlusprotsess oli lihtne?</w:t>
      </w:r>
    </w:p>
    <w:p w14:paraId="1418C918" w14:textId="2575F259" w:rsidR="00760280" w:rsidRDefault="00760280" w:rsidP="00760280">
      <w:pPr>
        <w:pStyle w:val="ListParagraph"/>
        <w:numPr>
          <w:ilvl w:val="0"/>
          <w:numId w:val="16"/>
        </w:numPr>
      </w:pPr>
      <w:r>
        <w:t>Jah (9 vastust)</w:t>
      </w:r>
    </w:p>
    <w:p w14:paraId="38DF045E" w14:textId="44AB903E" w:rsidR="00760280" w:rsidRDefault="00760280" w:rsidP="00760280">
      <w:pPr>
        <w:pStyle w:val="ListParagraph"/>
        <w:numPr>
          <w:ilvl w:val="0"/>
          <w:numId w:val="16"/>
        </w:numPr>
      </w:pPr>
      <w:r>
        <w:t>Pigem jah (3 vastust)</w:t>
      </w:r>
    </w:p>
    <w:p w14:paraId="553B5B60" w14:textId="77777777" w:rsidR="00760280" w:rsidRDefault="00760280" w:rsidP="00760280">
      <w:pPr>
        <w:pStyle w:val="ListParagraph"/>
        <w:numPr>
          <w:ilvl w:val="0"/>
          <w:numId w:val="16"/>
        </w:numPr>
      </w:pPr>
      <w:r>
        <w:t>Keskmine (2 vastust)</w:t>
      </w:r>
    </w:p>
    <w:p w14:paraId="43F428F7" w14:textId="3F25E999" w:rsidR="00760280" w:rsidRDefault="00760280" w:rsidP="00760280">
      <w:pPr>
        <w:pStyle w:val="ListParagraph"/>
        <w:numPr>
          <w:ilvl w:val="0"/>
          <w:numId w:val="16"/>
        </w:numPr>
      </w:pPr>
      <w:r>
        <w:t>Täitsa mõistlik (2 vastust)</w:t>
      </w:r>
    </w:p>
    <w:p w14:paraId="164EF25C" w14:textId="04C971F8" w:rsidR="00760280" w:rsidRDefault="00760280" w:rsidP="00760280">
      <w:pPr>
        <w:pStyle w:val="ListParagraph"/>
        <w:numPr>
          <w:ilvl w:val="0"/>
          <w:numId w:val="16"/>
        </w:numPr>
      </w:pPr>
      <w:r>
        <w:t>Keeruline ei olnud.</w:t>
      </w:r>
    </w:p>
    <w:p w14:paraId="6DB479DA" w14:textId="77777777" w:rsidR="00760280" w:rsidRDefault="00760280" w:rsidP="00760280">
      <w:pPr>
        <w:pStyle w:val="ListParagraph"/>
        <w:numPr>
          <w:ilvl w:val="0"/>
          <w:numId w:val="16"/>
        </w:numPr>
      </w:pPr>
      <w:r>
        <w:t>küllaltki</w:t>
      </w:r>
    </w:p>
    <w:p w14:paraId="3FB39682" w14:textId="77777777" w:rsidR="00760280" w:rsidRDefault="00760280" w:rsidP="00760280">
      <w:pPr>
        <w:pStyle w:val="ListParagraph"/>
        <w:numPr>
          <w:ilvl w:val="0"/>
          <w:numId w:val="16"/>
        </w:numPr>
      </w:pPr>
      <w:r>
        <w:t>Lihtne ei ole siin midagi.  nii ja naa</w:t>
      </w:r>
    </w:p>
    <w:p w14:paraId="67A1CBDF" w14:textId="77777777" w:rsidR="00760280" w:rsidRDefault="00760280" w:rsidP="00760280">
      <w:pPr>
        <w:pStyle w:val="ListParagraph"/>
        <w:numPr>
          <w:ilvl w:val="0"/>
          <w:numId w:val="16"/>
        </w:numPr>
      </w:pPr>
      <w:r>
        <w:t>Lihtne just polnud, aga väga hea tugi oli ja saime vajalikku abi.</w:t>
      </w:r>
    </w:p>
    <w:p w14:paraId="20FE1CB8" w14:textId="77777777" w:rsidR="00760280" w:rsidRDefault="00760280" w:rsidP="00760280">
      <w:pPr>
        <w:pStyle w:val="ListParagraph"/>
        <w:numPr>
          <w:ilvl w:val="0"/>
          <w:numId w:val="16"/>
        </w:numPr>
      </w:pPr>
      <w:r>
        <w:t>nõustaja abiga lihtne</w:t>
      </w:r>
    </w:p>
    <w:p w14:paraId="5DACB327" w14:textId="77777777" w:rsidR="00760280" w:rsidRDefault="00760280" w:rsidP="00760280">
      <w:pPr>
        <w:pStyle w:val="ListParagraph"/>
        <w:numPr>
          <w:ilvl w:val="0"/>
          <w:numId w:val="16"/>
        </w:numPr>
      </w:pPr>
      <w:r>
        <w:t>pigem mitte</w:t>
      </w:r>
    </w:p>
    <w:p w14:paraId="4561C0B9" w14:textId="77777777" w:rsidR="00760280" w:rsidRDefault="00760280" w:rsidP="00760280">
      <w:pPr>
        <w:pStyle w:val="ListParagraph"/>
        <w:numPr>
          <w:ilvl w:val="0"/>
          <w:numId w:val="16"/>
        </w:numPr>
      </w:pPr>
      <w:r>
        <w:t>Pikaajaline</w:t>
      </w:r>
    </w:p>
    <w:p w14:paraId="65F7E42E" w14:textId="77777777" w:rsidR="00760280" w:rsidRDefault="00760280" w:rsidP="00760280">
      <w:pPr>
        <w:pStyle w:val="ListParagraph"/>
        <w:numPr>
          <w:ilvl w:val="0"/>
          <w:numId w:val="16"/>
        </w:numPr>
      </w:pPr>
      <w:r>
        <w:t>Taotlusprotsess oli arusaadav ja sujuv ning tugi oli samuti olemas.</w:t>
      </w:r>
    </w:p>
    <w:p w14:paraId="71F9AD85" w14:textId="77777777" w:rsidR="00760280" w:rsidRDefault="00760280" w:rsidP="00760280">
      <w:pPr>
        <w:pStyle w:val="ListParagraph"/>
        <w:numPr>
          <w:ilvl w:val="0"/>
          <w:numId w:val="16"/>
        </w:numPr>
      </w:pPr>
      <w:r>
        <w:t>Taotlusprotsess oli pigem lihtne ning kui midagi oli  arusaamatut oldi lahkesti nõus aitama</w:t>
      </w:r>
    </w:p>
    <w:p w14:paraId="70A3FB41" w14:textId="77777777" w:rsidR="00760280" w:rsidRDefault="00760280" w:rsidP="00760280"/>
    <w:p w14:paraId="4E766F14" w14:textId="00E51D5C" w:rsidR="00291119" w:rsidRPr="00760280" w:rsidRDefault="00291119" w:rsidP="00760280">
      <w:pPr>
        <w:rPr>
          <w:b/>
          <w:bCs/>
        </w:rPr>
      </w:pPr>
      <w:r w:rsidRPr="00760280">
        <w:rPr>
          <w:b/>
          <w:bCs/>
        </w:rPr>
        <w:t>Kas toetusest oli kasu?</w:t>
      </w:r>
    </w:p>
    <w:p w14:paraId="6AF1B623" w14:textId="06DE016A" w:rsidR="00760280" w:rsidRDefault="00760280" w:rsidP="00760280">
      <w:pPr>
        <w:pStyle w:val="ListParagraph"/>
        <w:numPr>
          <w:ilvl w:val="0"/>
          <w:numId w:val="17"/>
        </w:numPr>
      </w:pPr>
      <w:r>
        <w:t>Jah (17 vastust)</w:t>
      </w:r>
    </w:p>
    <w:p w14:paraId="55E55426" w14:textId="4CF9FC4B" w:rsidR="00760280" w:rsidRDefault="00760280" w:rsidP="00760280">
      <w:pPr>
        <w:pStyle w:val="ListParagraph"/>
        <w:numPr>
          <w:ilvl w:val="0"/>
          <w:numId w:val="17"/>
        </w:numPr>
      </w:pPr>
      <w:r>
        <w:t>Oli ikka väga palju kasu ja abi (5 vastust)</w:t>
      </w:r>
    </w:p>
    <w:p w14:paraId="22EDE9CA" w14:textId="0FFBDE19" w:rsidR="00760280" w:rsidRDefault="00847ADC" w:rsidP="00760280">
      <w:pPr>
        <w:pStyle w:val="ListParagraph"/>
        <w:numPr>
          <w:ilvl w:val="0"/>
          <w:numId w:val="17"/>
        </w:numPr>
      </w:pPr>
      <w:r>
        <w:t>P</w:t>
      </w:r>
      <w:r w:rsidR="00760280">
        <w:t>aranes pere majanduslik olukord, säilisid pere t</w:t>
      </w:r>
      <w:r>
        <w:t>öö</w:t>
      </w:r>
      <w:r w:rsidR="00760280">
        <w:t>kohad</w:t>
      </w:r>
    </w:p>
    <w:p w14:paraId="1C2EA940" w14:textId="77777777" w:rsidR="00760280" w:rsidRDefault="00760280" w:rsidP="00760280">
      <w:pPr>
        <w:pStyle w:val="ListParagraph"/>
        <w:numPr>
          <w:ilvl w:val="0"/>
          <w:numId w:val="17"/>
        </w:numPr>
      </w:pPr>
      <w:r>
        <w:t>Teotus aitas kaasa paremate töötingimuste loomiseks, tõstis efektiivsust ja aitas kaasa ringmajanduse kiiremale üleminekule.</w:t>
      </w:r>
    </w:p>
    <w:p w14:paraId="40892248" w14:textId="77777777" w:rsidR="00760280" w:rsidRPr="00760280" w:rsidRDefault="00760280" w:rsidP="00760280"/>
    <w:p w14:paraId="3090200B" w14:textId="498C2F9F" w:rsidR="00291119" w:rsidRPr="00760280" w:rsidRDefault="00291119" w:rsidP="00760280">
      <w:pPr>
        <w:rPr>
          <w:b/>
          <w:bCs/>
        </w:rPr>
      </w:pPr>
      <w:r w:rsidRPr="00760280">
        <w:rPr>
          <w:b/>
          <w:bCs/>
        </w:rPr>
        <w:t>Kas teil on kavas tulla veel taotlema?</w:t>
      </w:r>
    </w:p>
    <w:p w14:paraId="22BDB989" w14:textId="43546441" w:rsidR="00760280" w:rsidRDefault="00760280" w:rsidP="00760280">
      <w:pPr>
        <w:pStyle w:val="ListParagraph"/>
        <w:numPr>
          <w:ilvl w:val="0"/>
          <w:numId w:val="18"/>
        </w:numPr>
      </w:pPr>
      <w:r>
        <w:t>Jah (13 vastust)</w:t>
      </w:r>
    </w:p>
    <w:p w14:paraId="1796F8B8" w14:textId="4304F227" w:rsidR="00545F3E" w:rsidRDefault="00545F3E" w:rsidP="00545F3E">
      <w:pPr>
        <w:pStyle w:val="ListParagraph"/>
        <w:numPr>
          <w:ilvl w:val="0"/>
          <w:numId w:val="18"/>
        </w:numPr>
      </w:pPr>
      <w:r>
        <w:t>Võibolla tulevikus (4 vastust)</w:t>
      </w:r>
    </w:p>
    <w:p w14:paraId="088641A9" w14:textId="77777777" w:rsidR="00760280" w:rsidRDefault="00760280" w:rsidP="00760280">
      <w:pPr>
        <w:pStyle w:val="ListParagraph"/>
        <w:numPr>
          <w:ilvl w:val="0"/>
          <w:numId w:val="18"/>
        </w:numPr>
      </w:pPr>
      <w:r>
        <w:t>Ei saa välistada.</w:t>
      </w:r>
    </w:p>
    <w:p w14:paraId="2191B568" w14:textId="77777777" w:rsidR="00760280" w:rsidRDefault="00760280" w:rsidP="00760280">
      <w:pPr>
        <w:pStyle w:val="ListParagraph"/>
        <w:numPr>
          <w:ilvl w:val="0"/>
          <w:numId w:val="18"/>
        </w:numPr>
      </w:pPr>
      <w:r>
        <w:t>Ettevõtte on pidevas arengus, jah on plaanis.</w:t>
      </w:r>
    </w:p>
    <w:p w14:paraId="740F9C42" w14:textId="77777777" w:rsidR="00760280" w:rsidRDefault="00760280" w:rsidP="00760280">
      <w:pPr>
        <w:pStyle w:val="ListParagraph"/>
        <w:numPr>
          <w:ilvl w:val="0"/>
          <w:numId w:val="18"/>
        </w:numPr>
      </w:pPr>
      <w:r>
        <w:t>Kui tekib sobiv meede ja vajadus toetuse järgi, siis kindlasti</w:t>
      </w:r>
    </w:p>
    <w:p w14:paraId="5F6B4BE8" w14:textId="63837543" w:rsidR="00760280" w:rsidRDefault="00760280" w:rsidP="00760280">
      <w:pPr>
        <w:pStyle w:val="ListParagraph"/>
        <w:numPr>
          <w:ilvl w:val="0"/>
          <w:numId w:val="18"/>
        </w:numPr>
      </w:pPr>
      <w:r>
        <w:t>Me ei kvalifitseeru enam, ettevõte on kasvanud liiga suureks (töötajate arv ja käive)</w:t>
      </w:r>
    </w:p>
    <w:p w14:paraId="25B645AF" w14:textId="7C71E8C1" w:rsidR="00760280" w:rsidRDefault="00760280" w:rsidP="00760280">
      <w:pPr>
        <w:pStyle w:val="ListParagraph"/>
        <w:numPr>
          <w:ilvl w:val="0"/>
          <w:numId w:val="18"/>
        </w:numPr>
      </w:pPr>
      <w:r>
        <w:t>Sobiva meetme avanemise korral - kindlasti.</w:t>
      </w:r>
    </w:p>
    <w:p w14:paraId="148C41C9" w14:textId="77777777" w:rsidR="00545F3E" w:rsidRDefault="00545F3E" w:rsidP="00545F3E">
      <w:pPr>
        <w:pStyle w:val="ListParagraph"/>
        <w:numPr>
          <w:ilvl w:val="0"/>
          <w:numId w:val="18"/>
        </w:numPr>
      </w:pPr>
      <w:r>
        <w:t>ei ole</w:t>
      </w:r>
    </w:p>
    <w:p w14:paraId="38FB1CCA" w14:textId="77777777" w:rsidR="00545F3E" w:rsidRDefault="00545F3E" w:rsidP="00545F3E">
      <w:pPr>
        <w:pStyle w:val="ListParagraph"/>
      </w:pPr>
    </w:p>
    <w:p w14:paraId="242A0E4E" w14:textId="41EC8A3D" w:rsidR="00291119" w:rsidRDefault="00291119" w:rsidP="00760280">
      <w:pPr>
        <w:rPr>
          <w:b/>
          <w:bCs/>
        </w:rPr>
      </w:pPr>
      <w:r w:rsidRPr="00760280">
        <w:rPr>
          <w:b/>
          <w:bCs/>
        </w:rPr>
        <w:t>Kas soovite  midagi lisada (nt. PRIA või IHKK kohta). Mis võiks olla teisiti?</w:t>
      </w:r>
    </w:p>
    <w:p w14:paraId="4DE5C3F3" w14:textId="57C6BA6A" w:rsidR="001B3740" w:rsidRDefault="001B3740" w:rsidP="001B3740">
      <w:pPr>
        <w:pStyle w:val="ListParagraph"/>
        <w:numPr>
          <w:ilvl w:val="0"/>
          <w:numId w:val="19"/>
        </w:numPr>
      </w:pPr>
      <w:r>
        <w:t>Ei tekkinud erilisi murekohti , kõik väga abivalmid ja süsteem mõistlik</w:t>
      </w:r>
    </w:p>
    <w:p w14:paraId="136C1F93" w14:textId="77777777" w:rsidR="001B3740" w:rsidRDefault="001B3740" w:rsidP="001B3740">
      <w:pPr>
        <w:pStyle w:val="ListParagraph"/>
        <w:numPr>
          <w:ilvl w:val="0"/>
          <w:numId w:val="19"/>
        </w:numPr>
      </w:pPr>
      <w:r>
        <w:t>info taotlusvoorude kohta on hea</w:t>
      </w:r>
    </w:p>
    <w:p w14:paraId="3603FD6F" w14:textId="42912611" w:rsidR="001B3740" w:rsidRDefault="001B3740" w:rsidP="001B3740">
      <w:pPr>
        <w:pStyle w:val="ListParagraph"/>
        <w:numPr>
          <w:ilvl w:val="0"/>
          <w:numId w:val="19"/>
        </w:numPr>
      </w:pPr>
      <w:r>
        <w:t>Jätkake samas vaimus, kõik meeldiv ja tore</w:t>
      </w:r>
    </w:p>
    <w:p w14:paraId="521E4A30" w14:textId="556E34C3" w:rsidR="001B3740" w:rsidRDefault="001B3740" w:rsidP="001B3740">
      <w:pPr>
        <w:pStyle w:val="ListParagraph"/>
        <w:numPr>
          <w:ilvl w:val="0"/>
          <w:numId w:val="19"/>
        </w:numPr>
      </w:pPr>
      <w:r>
        <w:lastRenderedPageBreak/>
        <w:t>Kohalikes vallalehtedes võiks olla rohkem infot (sh. edulood)</w:t>
      </w:r>
    </w:p>
    <w:p w14:paraId="6F10FC7C" w14:textId="32150C8A" w:rsidR="001B3740" w:rsidRDefault="001B3740" w:rsidP="001B3740">
      <w:pPr>
        <w:pStyle w:val="ListParagraph"/>
        <w:numPr>
          <w:ilvl w:val="0"/>
          <w:numId w:val="19"/>
        </w:numPr>
      </w:pPr>
      <w:r>
        <w:t xml:space="preserve">kõik hästi (2 vastust) </w:t>
      </w:r>
    </w:p>
    <w:p w14:paraId="661B3C7F" w14:textId="6C8ED8E1" w:rsidR="001B3740" w:rsidRDefault="001B3740" w:rsidP="001B3740">
      <w:pPr>
        <w:pStyle w:val="ListParagraph"/>
        <w:numPr>
          <w:ilvl w:val="0"/>
          <w:numId w:val="19"/>
        </w:numPr>
      </w:pPr>
      <w:r>
        <w:t xml:space="preserve">Küsiti lisasid, töötaja kes pidi Priast vastama, oli puhkusel. </w:t>
      </w:r>
    </w:p>
    <w:p w14:paraId="3DECCF18" w14:textId="77777777" w:rsidR="001B3740" w:rsidRDefault="001B3740" w:rsidP="001B3740">
      <w:pPr>
        <w:pStyle w:val="ListParagraph"/>
        <w:numPr>
          <w:ilvl w:val="0"/>
          <w:numId w:val="19"/>
        </w:numPr>
      </w:pPr>
      <w:r>
        <w:t>Olen hetkeolukorraga rahul, kuid alati võiks olla lihtsam</w:t>
      </w:r>
    </w:p>
    <w:p w14:paraId="0D47E241" w14:textId="77777777" w:rsidR="001B3740" w:rsidRDefault="001B3740" w:rsidP="001B3740">
      <w:pPr>
        <w:pStyle w:val="ListParagraph"/>
        <w:numPr>
          <w:ilvl w:val="0"/>
          <w:numId w:val="19"/>
        </w:numPr>
      </w:pPr>
      <w:r>
        <w:t>Taotluse vormi küsimused võiks olla lihtsamas keeles.</w:t>
      </w:r>
    </w:p>
    <w:p w14:paraId="2A802E63" w14:textId="633F4506" w:rsidR="00760280" w:rsidRPr="00760280" w:rsidRDefault="001B3740" w:rsidP="001B3740">
      <w:pPr>
        <w:pStyle w:val="ListParagraph"/>
        <w:numPr>
          <w:ilvl w:val="0"/>
          <w:numId w:val="19"/>
        </w:numPr>
      </w:pPr>
      <w:r>
        <w:t>Taotlusvorm võiks olla lihtsam</w:t>
      </w:r>
    </w:p>
    <w:p w14:paraId="3EC92205" w14:textId="77777777" w:rsidR="00EF794E" w:rsidRPr="00EF794E" w:rsidRDefault="00EF794E" w:rsidP="00EF794E">
      <w:pPr>
        <w:pStyle w:val="ListParagraph"/>
        <w:rPr>
          <w:b/>
          <w:bCs/>
        </w:rPr>
      </w:pPr>
    </w:p>
    <w:p w14:paraId="485F4E7B" w14:textId="4F9DD0D6" w:rsidR="0055450E" w:rsidRDefault="0055450E" w:rsidP="0055450E">
      <w:pPr>
        <w:pStyle w:val="Heading1"/>
        <w:numPr>
          <w:ilvl w:val="0"/>
          <w:numId w:val="0"/>
        </w:numPr>
        <w:ind w:left="431" w:hanging="431"/>
      </w:pPr>
      <w:r w:rsidRPr="0055450E">
        <w:t xml:space="preserve">Meede </w:t>
      </w:r>
      <w:r>
        <w:t>3</w:t>
      </w:r>
      <w:r w:rsidRPr="0055450E">
        <w:t xml:space="preserve"> </w:t>
      </w:r>
      <w:r>
        <w:t>Ühistegevuse</w:t>
      </w:r>
      <w:r w:rsidRPr="0055450E">
        <w:t xml:space="preserve"> arendamine</w:t>
      </w:r>
    </w:p>
    <w:p w14:paraId="747EC7EF" w14:textId="77777777" w:rsidR="00EF794E" w:rsidRPr="00EF794E" w:rsidRDefault="00EF794E" w:rsidP="00EF794E">
      <w:pPr>
        <w:rPr>
          <w:b/>
          <w:bCs/>
        </w:rPr>
      </w:pPr>
    </w:p>
    <w:p w14:paraId="49A7573D" w14:textId="5A2DE602" w:rsidR="00ED7FAB" w:rsidRPr="006C4A21" w:rsidRDefault="00ED7FAB" w:rsidP="006C4A21">
      <w:pPr>
        <w:pStyle w:val="ListParagraph"/>
        <w:numPr>
          <w:ilvl w:val="0"/>
          <w:numId w:val="3"/>
        </w:numPr>
        <w:rPr>
          <w:b/>
          <w:bCs/>
        </w:rPr>
      </w:pPr>
      <w:r w:rsidRPr="006C4A21">
        <w:rPr>
          <w:b/>
          <w:bCs/>
        </w:rPr>
        <w:t>Palun too välja, mis teeb piirkonna Sinu jaoks eriliseks.</w:t>
      </w:r>
    </w:p>
    <w:tbl>
      <w:tblPr>
        <w:tblW w:w="5000" w:type="pct"/>
        <w:tblCellMar>
          <w:left w:w="70" w:type="dxa"/>
          <w:right w:w="70" w:type="dxa"/>
        </w:tblCellMar>
        <w:tblLook w:val="04A0" w:firstRow="1" w:lastRow="0" w:firstColumn="1" w:lastColumn="0" w:noHBand="0" w:noVBand="1"/>
      </w:tblPr>
      <w:tblGrid>
        <w:gridCol w:w="2870"/>
        <w:gridCol w:w="5219"/>
        <w:gridCol w:w="927"/>
      </w:tblGrid>
      <w:tr w:rsidR="00EC6C66" w:rsidRPr="00EC6C66" w14:paraId="07EDBFBA" w14:textId="77777777" w:rsidTr="00EC6C66">
        <w:trPr>
          <w:trHeight w:val="240"/>
        </w:trPr>
        <w:tc>
          <w:tcPr>
            <w:tcW w:w="1587" w:type="pct"/>
            <w:tcBorders>
              <w:top w:val="single" w:sz="4" w:space="0" w:color="auto"/>
              <w:left w:val="single" w:sz="4" w:space="0" w:color="auto"/>
              <w:bottom w:val="single" w:sz="4" w:space="0" w:color="auto"/>
              <w:right w:val="single" w:sz="4" w:space="0" w:color="auto"/>
            </w:tcBorders>
            <w:shd w:val="clear" w:color="auto" w:fill="auto"/>
            <w:hideMark/>
          </w:tcPr>
          <w:p w14:paraId="64FECFF8" w14:textId="77777777" w:rsidR="00EC6C66" w:rsidRPr="00EC6C66" w:rsidRDefault="00EC6C66" w:rsidP="00EC6C66">
            <w:pPr>
              <w:spacing w:after="0"/>
              <w:jc w:val="left"/>
              <w:rPr>
                <w:rFonts w:eastAsia="Times New Roman" w:cs="Calibri"/>
                <w:b/>
                <w:bCs/>
                <w:color w:val="000000"/>
                <w:sz w:val="16"/>
                <w:szCs w:val="16"/>
                <w:lang w:eastAsia="et-EE"/>
              </w:rPr>
            </w:pPr>
            <w:r w:rsidRPr="00EC6C66">
              <w:rPr>
                <w:rFonts w:eastAsia="Times New Roman" w:cs="Calibri"/>
                <w:b/>
                <w:bCs/>
                <w:color w:val="000000"/>
                <w:sz w:val="16"/>
                <w:szCs w:val="16"/>
                <w:lang w:eastAsia="et-EE"/>
              </w:rPr>
              <w:t>Organisatsioon</w:t>
            </w:r>
          </w:p>
        </w:tc>
        <w:tc>
          <w:tcPr>
            <w:tcW w:w="2920" w:type="pct"/>
            <w:tcBorders>
              <w:top w:val="single" w:sz="4" w:space="0" w:color="auto"/>
              <w:left w:val="nil"/>
              <w:bottom w:val="single" w:sz="4" w:space="0" w:color="auto"/>
              <w:right w:val="single" w:sz="4" w:space="0" w:color="auto"/>
            </w:tcBorders>
            <w:shd w:val="clear" w:color="auto" w:fill="auto"/>
            <w:hideMark/>
          </w:tcPr>
          <w:p w14:paraId="1E7D489E" w14:textId="77777777" w:rsidR="00EC6C66" w:rsidRPr="00EC6C66" w:rsidRDefault="00EC6C66" w:rsidP="00EC6C66">
            <w:pPr>
              <w:spacing w:after="0"/>
              <w:jc w:val="left"/>
              <w:rPr>
                <w:rFonts w:eastAsia="Times New Roman" w:cs="Calibri"/>
                <w:b/>
                <w:bCs/>
                <w:color w:val="000000"/>
                <w:sz w:val="16"/>
                <w:szCs w:val="16"/>
                <w:lang w:eastAsia="et-EE"/>
              </w:rPr>
            </w:pPr>
            <w:r w:rsidRPr="00EC6C66">
              <w:rPr>
                <w:rFonts w:eastAsia="Times New Roman" w:cs="Calibri"/>
                <w:b/>
                <w:bCs/>
                <w:color w:val="000000"/>
                <w:sz w:val="16"/>
                <w:szCs w:val="16"/>
                <w:lang w:eastAsia="et-EE"/>
              </w:rPr>
              <w:t>Projekti nimi</w:t>
            </w:r>
          </w:p>
        </w:tc>
        <w:tc>
          <w:tcPr>
            <w:tcW w:w="492" w:type="pct"/>
            <w:tcBorders>
              <w:top w:val="single" w:sz="4" w:space="0" w:color="auto"/>
              <w:left w:val="nil"/>
              <w:bottom w:val="single" w:sz="4" w:space="0" w:color="auto"/>
              <w:right w:val="single" w:sz="4" w:space="0" w:color="auto"/>
            </w:tcBorders>
            <w:shd w:val="clear" w:color="auto" w:fill="auto"/>
            <w:hideMark/>
          </w:tcPr>
          <w:p w14:paraId="4757A1FA" w14:textId="77777777" w:rsidR="00EC6C66" w:rsidRPr="00EC6C66" w:rsidRDefault="00EC6C66" w:rsidP="00EC6C66">
            <w:pPr>
              <w:spacing w:after="0"/>
              <w:jc w:val="right"/>
              <w:rPr>
                <w:rFonts w:eastAsia="Times New Roman" w:cs="Calibri"/>
                <w:b/>
                <w:bCs/>
                <w:color w:val="000000"/>
                <w:sz w:val="16"/>
                <w:szCs w:val="16"/>
                <w:lang w:eastAsia="et-EE"/>
              </w:rPr>
            </w:pPr>
            <w:r w:rsidRPr="00EC6C66">
              <w:rPr>
                <w:rFonts w:eastAsia="Times New Roman" w:cs="Calibri"/>
                <w:b/>
                <w:bCs/>
                <w:color w:val="000000"/>
                <w:sz w:val="16"/>
                <w:szCs w:val="16"/>
                <w:lang w:eastAsia="et-EE"/>
              </w:rPr>
              <w:t>Elluviimise aasta</w:t>
            </w:r>
          </w:p>
        </w:tc>
      </w:tr>
      <w:tr w:rsidR="00EC6C66" w:rsidRPr="00EC6C66" w14:paraId="57FBBA09"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46E0F61F"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Aave Spordiklubi</w:t>
            </w:r>
          </w:p>
        </w:tc>
        <w:tc>
          <w:tcPr>
            <w:tcW w:w="2920" w:type="pct"/>
            <w:tcBorders>
              <w:top w:val="nil"/>
              <w:left w:val="nil"/>
              <w:bottom w:val="single" w:sz="4" w:space="0" w:color="auto"/>
              <w:right w:val="single" w:sz="4" w:space="0" w:color="auto"/>
            </w:tcBorders>
            <w:shd w:val="clear" w:color="auto" w:fill="auto"/>
            <w:noWrap/>
            <w:hideMark/>
          </w:tcPr>
          <w:p w14:paraId="3F4EDBE7"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Suusaraja masina soetamine</w:t>
            </w:r>
          </w:p>
        </w:tc>
        <w:tc>
          <w:tcPr>
            <w:tcW w:w="492" w:type="pct"/>
            <w:tcBorders>
              <w:top w:val="nil"/>
              <w:left w:val="nil"/>
              <w:bottom w:val="single" w:sz="4" w:space="0" w:color="auto"/>
              <w:right w:val="single" w:sz="4" w:space="0" w:color="auto"/>
            </w:tcBorders>
            <w:shd w:val="clear" w:color="auto" w:fill="auto"/>
            <w:noWrap/>
            <w:hideMark/>
          </w:tcPr>
          <w:p w14:paraId="4F570230"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2020</w:t>
            </w:r>
          </w:p>
        </w:tc>
      </w:tr>
      <w:tr w:rsidR="00EC6C66" w:rsidRPr="00EC6C66" w14:paraId="53649D2F"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6F1CD9DC"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Laste-ja Noorteprojektide Arenduse MTÜ</w:t>
            </w:r>
          </w:p>
        </w:tc>
        <w:tc>
          <w:tcPr>
            <w:tcW w:w="2920" w:type="pct"/>
            <w:tcBorders>
              <w:top w:val="nil"/>
              <w:left w:val="nil"/>
              <w:bottom w:val="single" w:sz="4" w:space="0" w:color="auto"/>
              <w:right w:val="single" w:sz="4" w:space="0" w:color="auto"/>
            </w:tcBorders>
            <w:shd w:val="clear" w:color="auto" w:fill="auto"/>
            <w:noWrap/>
            <w:hideMark/>
          </w:tcPr>
          <w:p w14:paraId="40DED105"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Kose Valla lastelaagrid 2017-2019</w:t>
            </w:r>
          </w:p>
        </w:tc>
        <w:tc>
          <w:tcPr>
            <w:tcW w:w="492" w:type="pct"/>
            <w:tcBorders>
              <w:top w:val="nil"/>
              <w:left w:val="nil"/>
              <w:bottom w:val="single" w:sz="4" w:space="0" w:color="auto"/>
              <w:right w:val="single" w:sz="4" w:space="0" w:color="auto"/>
            </w:tcBorders>
            <w:shd w:val="clear" w:color="auto" w:fill="auto"/>
            <w:noWrap/>
            <w:hideMark/>
          </w:tcPr>
          <w:p w14:paraId="3F058FA6"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2017-2019</w:t>
            </w:r>
          </w:p>
        </w:tc>
      </w:tr>
      <w:tr w:rsidR="00EC6C66" w:rsidRPr="00EC6C66" w14:paraId="627C5B4F"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55EEF1A9"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Aegviidu Päästeselts</w:t>
            </w:r>
          </w:p>
        </w:tc>
        <w:tc>
          <w:tcPr>
            <w:tcW w:w="2920" w:type="pct"/>
            <w:tcBorders>
              <w:top w:val="nil"/>
              <w:left w:val="nil"/>
              <w:bottom w:val="single" w:sz="4" w:space="0" w:color="auto"/>
              <w:right w:val="single" w:sz="4" w:space="0" w:color="auto"/>
            </w:tcBorders>
            <w:shd w:val="clear" w:color="auto" w:fill="auto"/>
            <w:noWrap/>
            <w:hideMark/>
          </w:tcPr>
          <w:p w14:paraId="4AB9B537"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Kaasaegne ja säästlik fassaad Aegviidu Päästeseltsi komandohoonele</w:t>
            </w:r>
          </w:p>
        </w:tc>
        <w:tc>
          <w:tcPr>
            <w:tcW w:w="492" w:type="pct"/>
            <w:tcBorders>
              <w:top w:val="nil"/>
              <w:left w:val="nil"/>
              <w:bottom w:val="single" w:sz="4" w:space="0" w:color="auto"/>
              <w:right w:val="single" w:sz="4" w:space="0" w:color="auto"/>
            </w:tcBorders>
            <w:shd w:val="clear" w:color="auto" w:fill="auto"/>
            <w:noWrap/>
            <w:hideMark/>
          </w:tcPr>
          <w:p w14:paraId="5169CA22"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2020</w:t>
            </w:r>
          </w:p>
        </w:tc>
      </w:tr>
      <w:tr w:rsidR="00EC6C66" w:rsidRPr="00EC6C66" w14:paraId="3A04ADC2"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57C7C12F"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Aegviidu Päästeselts</w:t>
            </w:r>
          </w:p>
        </w:tc>
        <w:tc>
          <w:tcPr>
            <w:tcW w:w="2920" w:type="pct"/>
            <w:tcBorders>
              <w:top w:val="nil"/>
              <w:left w:val="nil"/>
              <w:bottom w:val="single" w:sz="4" w:space="0" w:color="auto"/>
              <w:right w:val="single" w:sz="4" w:space="0" w:color="auto"/>
            </w:tcBorders>
            <w:shd w:val="clear" w:color="auto" w:fill="auto"/>
            <w:noWrap/>
            <w:hideMark/>
          </w:tcPr>
          <w:p w14:paraId="254B1FF6"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Aegviidu üheksa hobujõudu</w:t>
            </w:r>
          </w:p>
        </w:tc>
        <w:tc>
          <w:tcPr>
            <w:tcW w:w="492" w:type="pct"/>
            <w:tcBorders>
              <w:top w:val="nil"/>
              <w:left w:val="nil"/>
              <w:bottom w:val="single" w:sz="4" w:space="0" w:color="auto"/>
              <w:right w:val="single" w:sz="4" w:space="0" w:color="auto"/>
            </w:tcBorders>
            <w:shd w:val="clear" w:color="auto" w:fill="auto"/>
            <w:noWrap/>
            <w:hideMark/>
          </w:tcPr>
          <w:p w14:paraId="4E15EBD2"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2018</w:t>
            </w:r>
          </w:p>
        </w:tc>
      </w:tr>
      <w:tr w:rsidR="00EC6C66" w:rsidRPr="00EC6C66" w14:paraId="03C7560A"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608AB67A"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Aruküla Kultuuriselts</w:t>
            </w:r>
          </w:p>
        </w:tc>
        <w:tc>
          <w:tcPr>
            <w:tcW w:w="2920" w:type="pct"/>
            <w:tcBorders>
              <w:top w:val="nil"/>
              <w:left w:val="nil"/>
              <w:bottom w:val="single" w:sz="4" w:space="0" w:color="auto"/>
              <w:right w:val="single" w:sz="4" w:space="0" w:color="auto"/>
            </w:tcBorders>
            <w:shd w:val="clear" w:color="auto" w:fill="auto"/>
            <w:noWrap/>
            <w:hideMark/>
          </w:tcPr>
          <w:p w14:paraId="44875FB4"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Plats puhtaks" (meede 3)</w:t>
            </w:r>
          </w:p>
        </w:tc>
        <w:tc>
          <w:tcPr>
            <w:tcW w:w="492" w:type="pct"/>
            <w:tcBorders>
              <w:top w:val="nil"/>
              <w:left w:val="nil"/>
              <w:bottom w:val="single" w:sz="4" w:space="0" w:color="auto"/>
              <w:right w:val="single" w:sz="4" w:space="0" w:color="auto"/>
            </w:tcBorders>
            <w:shd w:val="clear" w:color="auto" w:fill="auto"/>
            <w:noWrap/>
            <w:hideMark/>
          </w:tcPr>
          <w:p w14:paraId="186F601F"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2020</w:t>
            </w:r>
          </w:p>
        </w:tc>
      </w:tr>
      <w:tr w:rsidR="00EC6C66" w:rsidRPr="00EC6C66" w14:paraId="2B969D47"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113C69C5"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Aruküla Kultuuriselts</w:t>
            </w:r>
          </w:p>
        </w:tc>
        <w:tc>
          <w:tcPr>
            <w:tcW w:w="2920" w:type="pct"/>
            <w:tcBorders>
              <w:top w:val="nil"/>
              <w:left w:val="nil"/>
              <w:bottom w:val="single" w:sz="4" w:space="0" w:color="auto"/>
              <w:right w:val="single" w:sz="4" w:space="0" w:color="auto"/>
            </w:tcBorders>
            <w:shd w:val="clear" w:color="auto" w:fill="auto"/>
            <w:noWrap/>
            <w:hideMark/>
          </w:tcPr>
          <w:p w14:paraId="55B25D84"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"Plats puhtaks"</w:t>
            </w:r>
          </w:p>
        </w:tc>
        <w:tc>
          <w:tcPr>
            <w:tcW w:w="492" w:type="pct"/>
            <w:tcBorders>
              <w:top w:val="nil"/>
              <w:left w:val="nil"/>
              <w:bottom w:val="single" w:sz="4" w:space="0" w:color="auto"/>
              <w:right w:val="single" w:sz="4" w:space="0" w:color="auto"/>
            </w:tcBorders>
            <w:shd w:val="clear" w:color="auto" w:fill="auto"/>
            <w:noWrap/>
            <w:hideMark/>
          </w:tcPr>
          <w:p w14:paraId="36BA7E93"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2021</w:t>
            </w:r>
          </w:p>
        </w:tc>
      </w:tr>
      <w:tr w:rsidR="00EC6C66" w:rsidRPr="00EC6C66" w14:paraId="38CCE650"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4C1C7865"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Aruküla Kultuuriselts</w:t>
            </w:r>
          </w:p>
        </w:tc>
        <w:tc>
          <w:tcPr>
            <w:tcW w:w="2920" w:type="pct"/>
            <w:tcBorders>
              <w:top w:val="nil"/>
              <w:left w:val="nil"/>
              <w:bottom w:val="single" w:sz="4" w:space="0" w:color="auto"/>
              <w:right w:val="single" w:sz="4" w:space="0" w:color="auto"/>
            </w:tcBorders>
            <w:shd w:val="clear" w:color="auto" w:fill="auto"/>
            <w:noWrap/>
            <w:hideMark/>
          </w:tcPr>
          <w:p w14:paraId="7B439F18"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"Discgolfi traditsioonid Raasiku valda" (meede 3)</w:t>
            </w:r>
          </w:p>
        </w:tc>
        <w:tc>
          <w:tcPr>
            <w:tcW w:w="492" w:type="pct"/>
            <w:tcBorders>
              <w:top w:val="nil"/>
              <w:left w:val="nil"/>
              <w:bottom w:val="single" w:sz="4" w:space="0" w:color="auto"/>
              <w:right w:val="single" w:sz="4" w:space="0" w:color="auto"/>
            </w:tcBorders>
            <w:shd w:val="clear" w:color="auto" w:fill="auto"/>
            <w:noWrap/>
            <w:hideMark/>
          </w:tcPr>
          <w:p w14:paraId="6C3B44D7"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2018</w:t>
            </w:r>
          </w:p>
        </w:tc>
      </w:tr>
      <w:tr w:rsidR="00EC6C66" w:rsidRPr="00EC6C66" w14:paraId="7D1E06E0"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27AC6ECB"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Habaja Külade Selts</w:t>
            </w:r>
          </w:p>
        </w:tc>
        <w:tc>
          <w:tcPr>
            <w:tcW w:w="2920" w:type="pct"/>
            <w:tcBorders>
              <w:top w:val="nil"/>
              <w:left w:val="nil"/>
              <w:bottom w:val="single" w:sz="4" w:space="0" w:color="auto"/>
              <w:right w:val="single" w:sz="4" w:space="0" w:color="auto"/>
            </w:tcBorders>
            <w:shd w:val="clear" w:color="auto" w:fill="auto"/>
            <w:noWrap/>
            <w:hideMark/>
          </w:tcPr>
          <w:p w14:paraId="1D233285"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Kaasaaegne kööginurk koos tehnika ja köögitarvetega habaja külakeskusesse</w:t>
            </w:r>
          </w:p>
        </w:tc>
        <w:tc>
          <w:tcPr>
            <w:tcW w:w="492" w:type="pct"/>
            <w:tcBorders>
              <w:top w:val="nil"/>
              <w:left w:val="nil"/>
              <w:bottom w:val="single" w:sz="4" w:space="0" w:color="auto"/>
              <w:right w:val="single" w:sz="4" w:space="0" w:color="auto"/>
            </w:tcBorders>
            <w:shd w:val="clear" w:color="auto" w:fill="auto"/>
            <w:noWrap/>
            <w:hideMark/>
          </w:tcPr>
          <w:p w14:paraId="6A55EACF"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2020</w:t>
            </w:r>
          </w:p>
        </w:tc>
      </w:tr>
      <w:tr w:rsidR="00EC6C66" w:rsidRPr="00EC6C66" w14:paraId="63135118"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03FAAD00"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HARJU-JAANI LAULUMEHED</w:t>
            </w:r>
          </w:p>
        </w:tc>
        <w:tc>
          <w:tcPr>
            <w:tcW w:w="2920" w:type="pct"/>
            <w:tcBorders>
              <w:top w:val="nil"/>
              <w:left w:val="nil"/>
              <w:bottom w:val="single" w:sz="4" w:space="0" w:color="auto"/>
              <w:right w:val="single" w:sz="4" w:space="0" w:color="auto"/>
            </w:tcBorders>
            <w:shd w:val="clear" w:color="auto" w:fill="auto"/>
            <w:noWrap/>
            <w:hideMark/>
          </w:tcPr>
          <w:p w14:paraId="42CB8296"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MTÜ-le Harju-Jaani Laulumehed esinemisriietuse ja digitaalklaveri soetamine</w:t>
            </w:r>
          </w:p>
        </w:tc>
        <w:tc>
          <w:tcPr>
            <w:tcW w:w="492" w:type="pct"/>
            <w:tcBorders>
              <w:top w:val="nil"/>
              <w:left w:val="nil"/>
              <w:bottom w:val="single" w:sz="4" w:space="0" w:color="auto"/>
              <w:right w:val="single" w:sz="4" w:space="0" w:color="auto"/>
            </w:tcBorders>
            <w:shd w:val="clear" w:color="auto" w:fill="auto"/>
            <w:noWrap/>
            <w:hideMark/>
          </w:tcPr>
          <w:p w14:paraId="145D8711"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2021. aasta.</w:t>
            </w:r>
          </w:p>
        </w:tc>
      </w:tr>
      <w:tr w:rsidR="00EC6C66" w:rsidRPr="00EC6C66" w14:paraId="5088ABA4"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771AEF37"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Kehra Raudteejaam</w:t>
            </w:r>
          </w:p>
        </w:tc>
        <w:tc>
          <w:tcPr>
            <w:tcW w:w="2920" w:type="pct"/>
            <w:tcBorders>
              <w:top w:val="nil"/>
              <w:left w:val="nil"/>
              <w:bottom w:val="single" w:sz="4" w:space="0" w:color="auto"/>
              <w:right w:val="single" w:sz="4" w:space="0" w:color="auto"/>
            </w:tcBorders>
            <w:shd w:val="clear" w:color="auto" w:fill="auto"/>
            <w:noWrap/>
            <w:hideMark/>
          </w:tcPr>
          <w:p w14:paraId="5F580797"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Kodulooline ekspositsioon Kehra muuseumis</w:t>
            </w:r>
          </w:p>
        </w:tc>
        <w:tc>
          <w:tcPr>
            <w:tcW w:w="492" w:type="pct"/>
            <w:tcBorders>
              <w:top w:val="nil"/>
              <w:left w:val="nil"/>
              <w:bottom w:val="single" w:sz="4" w:space="0" w:color="auto"/>
              <w:right w:val="single" w:sz="4" w:space="0" w:color="auto"/>
            </w:tcBorders>
            <w:shd w:val="clear" w:color="auto" w:fill="auto"/>
            <w:noWrap/>
            <w:hideMark/>
          </w:tcPr>
          <w:p w14:paraId="4F281A60"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2020-2021</w:t>
            </w:r>
          </w:p>
        </w:tc>
      </w:tr>
      <w:tr w:rsidR="00EC6C66" w:rsidRPr="00EC6C66" w14:paraId="28D414F9"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262D9975"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Loodusmaa</w:t>
            </w:r>
          </w:p>
        </w:tc>
        <w:tc>
          <w:tcPr>
            <w:tcW w:w="2920" w:type="pct"/>
            <w:tcBorders>
              <w:top w:val="nil"/>
              <w:left w:val="nil"/>
              <w:bottom w:val="single" w:sz="4" w:space="0" w:color="auto"/>
              <w:right w:val="single" w:sz="4" w:space="0" w:color="auto"/>
            </w:tcBorders>
            <w:shd w:val="clear" w:color="auto" w:fill="auto"/>
            <w:noWrap/>
            <w:hideMark/>
          </w:tcPr>
          <w:p w14:paraId="3E64E00A"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Kogukond loodusesse</w:t>
            </w:r>
          </w:p>
        </w:tc>
        <w:tc>
          <w:tcPr>
            <w:tcW w:w="492" w:type="pct"/>
            <w:tcBorders>
              <w:top w:val="nil"/>
              <w:left w:val="nil"/>
              <w:bottom w:val="single" w:sz="4" w:space="0" w:color="auto"/>
              <w:right w:val="single" w:sz="4" w:space="0" w:color="auto"/>
            </w:tcBorders>
            <w:shd w:val="clear" w:color="auto" w:fill="auto"/>
            <w:noWrap/>
            <w:hideMark/>
          </w:tcPr>
          <w:p w14:paraId="3EF3C4DC"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2017</w:t>
            </w:r>
          </w:p>
        </w:tc>
      </w:tr>
      <w:tr w:rsidR="00EC6C66" w:rsidRPr="00EC6C66" w14:paraId="67293FE0"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6B356142"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Loodusmaa</w:t>
            </w:r>
          </w:p>
        </w:tc>
        <w:tc>
          <w:tcPr>
            <w:tcW w:w="2920" w:type="pct"/>
            <w:tcBorders>
              <w:top w:val="nil"/>
              <w:left w:val="nil"/>
              <w:bottom w:val="single" w:sz="4" w:space="0" w:color="auto"/>
              <w:right w:val="single" w:sz="4" w:space="0" w:color="auto"/>
            </w:tcBorders>
            <w:shd w:val="clear" w:color="auto" w:fill="auto"/>
            <w:noWrap/>
            <w:hideMark/>
          </w:tcPr>
          <w:p w14:paraId="79E101C8"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Loodusmaa ruumide renoveerimine ja sisustamine</w:t>
            </w:r>
          </w:p>
        </w:tc>
        <w:tc>
          <w:tcPr>
            <w:tcW w:w="492" w:type="pct"/>
            <w:tcBorders>
              <w:top w:val="nil"/>
              <w:left w:val="nil"/>
              <w:bottom w:val="single" w:sz="4" w:space="0" w:color="auto"/>
              <w:right w:val="single" w:sz="4" w:space="0" w:color="auto"/>
            </w:tcBorders>
            <w:shd w:val="clear" w:color="auto" w:fill="auto"/>
            <w:noWrap/>
            <w:hideMark/>
          </w:tcPr>
          <w:p w14:paraId="480E4992"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2018</w:t>
            </w:r>
          </w:p>
        </w:tc>
      </w:tr>
      <w:tr w:rsidR="00EC6C66" w:rsidRPr="00EC6C66" w14:paraId="7654FC63"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34846C69"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Mõistuse ja Kätega</w:t>
            </w:r>
          </w:p>
        </w:tc>
        <w:tc>
          <w:tcPr>
            <w:tcW w:w="2920" w:type="pct"/>
            <w:tcBorders>
              <w:top w:val="nil"/>
              <w:left w:val="nil"/>
              <w:bottom w:val="single" w:sz="4" w:space="0" w:color="auto"/>
              <w:right w:val="single" w:sz="4" w:space="0" w:color="auto"/>
            </w:tcBorders>
            <w:shd w:val="clear" w:color="auto" w:fill="auto"/>
            <w:noWrap/>
            <w:hideMark/>
          </w:tcPr>
          <w:p w14:paraId="573FD188"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Karla küla ühisüritus Lilleralli</w:t>
            </w:r>
          </w:p>
        </w:tc>
        <w:tc>
          <w:tcPr>
            <w:tcW w:w="492" w:type="pct"/>
            <w:tcBorders>
              <w:top w:val="nil"/>
              <w:left w:val="nil"/>
              <w:bottom w:val="single" w:sz="4" w:space="0" w:color="auto"/>
              <w:right w:val="single" w:sz="4" w:space="0" w:color="auto"/>
            </w:tcBorders>
            <w:shd w:val="clear" w:color="auto" w:fill="auto"/>
            <w:noWrap/>
            <w:hideMark/>
          </w:tcPr>
          <w:p w14:paraId="465642FF"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2017-2019</w:t>
            </w:r>
          </w:p>
        </w:tc>
      </w:tr>
      <w:tr w:rsidR="00EC6C66" w:rsidRPr="00EC6C66" w14:paraId="6DA79CB5"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3563544E"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Siin Me Oleme</w:t>
            </w:r>
          </w:p>
        </w:tc>
        <w:tc>
          <w:tcPr>
            <w:tcW w:w="2920" w:type="pct"/>
            <w:tcBorders>
              <w:top w:val="nil"/>
              <w:left w:val="nil"/>
              <w:bottom w:val="single" w:sz="4" w:space="0" w:color="auto"/>
              <w:right w:val="single" w:sz="4" w:space="0" w:color="auto"/>
            </w:tcBorders>
            <w:shd w:val="clear" w:color="auto" w:fill="auto"/>
            <w:noWrap/>
            <w:hideMark/>
          </w:tcPr>
          <w:p w14:paraId="3EA6155E"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 xml:space="preserve">Kodukohvikute päeva traditsiooni juurutamine Kose vallas </w:t>
            </w:r>
          </w:p>
        </w:tc>
        <w:tc>
          <w:tcPr>
            <w:tcW w:w="492" w:type="pct"/>
            <w:tcBorders>
              <w:top w:val="nil"/>
              <w:left w:val="nil"/>
              <w:bottom w:val="single" w:sz="4" w:space="0" w:color="auto"/>
              <w:right w:val="single" w:sz="4" w:space="0" w:color="auto"/>
            </w:tcBorders>
            <w:shd w:val="clear" w:color="auto" w:fill="auto"/>
            <w:noWrap/>
            <w:hideMark/>
          </w:tcPr>
          <w:p w14:paraId="048E999C"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2017-2018</w:t>
            </w:r>
          </w:p>
        </w:tc>
      </w:tr>
      <w:tr w:rsidR="00EC6C66" w:rsidRPr="00EC6C66" w14:paraId="16B80979"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5233BDF2"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Tammiku Töökoda</w:t>
            </w:r>
          </w:p>
        </w:tc>
        <w:tc>
          <w:tcPr>
            <w:tcW w:w="2920" w:type="pct"/>
            <w:tcBorders>
              <w:top w:val="nil"/>
              <w:left w:val="nil"/>
              <w:bottom w:val="single" w:sz="4" w:space="0" w:color="auto"/>
              <w:right w:val="single" w:sz="4" w:space="0" w:color="auto"/>
            </w:tcBorders>
            <w:shd w:val="clear" w:color="auto" w:fill="auto"/>
            <w:noWrap/>
            <w:hideMark/>
          </w:tcPr>
          <w:p w14:paraId="260ABFDD"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Rahvusvaheline keskkonnakunsti sümpoosion ja kuraatornäitus</w:t>
            </w:r>
          </w:p>
        </w:tc>
        <w:tc>
          <w:tcPr>
            <w:tcW w:w="492" w:type="pct"/>
            <w:tcBorders>
              <w:top w:val="nil"/>
              <w:left w:val="nil"/>
              <w:bottom w:val="single" w:sz="4" w:space="0" w:color="auto"/>
              <w:right w:val="single" w:sz="4" w:space="0" w:color="auto"/>
            </w:tcBorders>
            <w:shd w:val="clear" w:color="auto" w:fill="auto"/>
            <w:noWrap/>
            <w:hideMark/>
          </w:tcPr>
          <w:p w14:paraId="056F37B0"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2017 - 2020</w:t>
            </w:r>
          </w:p>
        </w:tc>
      </w:tr>
      <w:tr w:rsidR="00EC6C66" w:rsidRPr="00EC6C66" w14:paraId="772D3308" w14:textId="77777777" w:rsidTr="00EC6C66">
        <w:trPr>
          <w:trHeight w:val="240"/>
        </w:trPr>
        <w:tc>
          <w:tcPr>
            <w:tcW w:w="1587" w:type="pct"/>
            <w:tcBorders>
              <w:top w:val="nil"/>
              <w:left w:val="single" w:sz="4" w:space="0" w:color="auto"/>
              <w:bottom w:val="single" w:sz="4" w:space="0" w:color="auto"/>
              <w:right w:val="single" w:sz="4" w:space="0" w:color="auto"/>
            </w:tcBorders>
            <w:shd w:val="clear" w:color="auto" w:fill="auto"/>
            <w:noWrap/>
            <w:hideMark/>
          </w:tcPr>
          <w:p w14:paraId="2D5012B7"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MTÜ Tuulekell</w:t>
            </w:r>
          </w:p>
        </w:tc>
        <w:tc>
          <w:tcPr>
            <w:tcW w:w="2920" w:type="pct"/>
            <w:tcBorders>
              <w:top w:val="nil"/>
              <w:left w:val="nil"/>
              <w:bottom w:val="single" w:sz="4" w:space="0" w:color="auto"/>
              <w:right w:val="single" w:sz="4" w:space="0" w:color="auto"/>
            </w:tcBorders>
            <w:shd w:val="clear" w:color="auto" w:fill="auto"/>
            <w:noWrap/>
            <w:hideMark/>
          </w:tcPr>
          <w:p w14:paraId="73EAD350"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Suvelavastus „Armastus on ajaviide“  Ravila krahv P.A.F. von Manteuffel 250.</w:t>
            </w:r>
          </w:p>
        </w:tc>
        <w:tc>
          <w:tcPr>
            <w:tcW w:w="492" w:type="pct"/>
            <w:tcBorders>
              <w:top w:val="nil"/>
              <w:left w:val="nil"/>
              <w:bottom w:val="single" w:sz="4" w:space="0" w:color="auto"/>
              <w:right w:val="single" w:sz="4" w:space="0" w:color="auto"/>
            </w:tcBorders>
            <w:shd w:val="clear" w:color="auto" w:fill="auto"/>
            <w:noWrap/>
            <w:hideMark/>
          </w:tcPr>
          <w:p w14:paraId="12B9A64A"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2018-2020</w:t>
            </w:r>
          </w:p>
        </w:tc>
      </w:tr>
    </w:tbl>
    <w:p w14:paraId="1519921F" w14:textId="4260071A" w:rsidR="00ED7FAB" w:rsidRDefault="00ED7FAB" w:rsidP="00ED7FAB"/>
    <w:p w14:paraId="5F94FD2A" w14:textId="4B5195D4" w:rsidR="00EC6C66" w:rsidRPr="00EC6C66" w:rsidRDefault="00EC6C66" w:rsidP="00EC6C66">
      <w:pPr>
        <w:pStyle w:val="ListParagraph"/>
        <w:numPr>
          <w:ilvl w:val="0"/>
          <w:numId w:val="3"/>
        </w:numPr>
        <w:rPr>
          <w:b/>
          <w:bCs/>
        </w:rPr>
      </w:pPr>
      <w:r w:rsidRPr="00EC6C66">
        <w:rPr>
          <w:b/>
          <w:bCs/>
        </w:rPr>
        <w:t>Kas projekti kogumaksumus muutus võrreldes esialgse taotlusega?</w:t>
      </w:r>
    </w:p>
    <w:tbl>
      <w:tblPr>
        <w:tblW w:w="5000" w:type="pct"/>
        <w:tblCellMar>
          <w:left w:w="70" w:type="dxa"/>
          <w:right w:w="70" w:type="dxa"/>
        </w:tblCellMar>
        <w:tblLook w:val="04A0" w:firstRow="1" w:lastRow="0" w:firstColumn="1" w:lastColumn="0" w:noHBand="0" w:noVBand="1"/>
      </w:tblPr>
      <w:tblGrid>
        <w:gridCol w:w="5628"/>
        <w:gridCol w:w="1699"/>
        <w:gridCol w:w="1699"/>
      </w:tblGrid>
      <w:tr w:rsidR="00EC6C66" w:rsidRPr="00EC6C66" w14:paraId="6F1880A9" w14:textId="77777777" w:rsidTr="00EC6C66">
        <w:trPr>
          <w:trHeight w:val="240"/>
        </w:trPr>
        <w:tc>
          <w:tcPr>
            <w:tcW w:w="3118" w:type="pct"/>
            <w:tcBorders>
              <w:top w:val="nil"/>
              <w:left w:val="nil"/>
              <w:bottom w:val="single" w:sz="4" w:space="0" w:color="auto"/>
              <w:right w:val="nil"/>
            </w:tcBorders>
            <w:shd w:val="clear" w:color="auto" w:fill="auto"/>
            <w:noWrap/>
            <w:vAlign w:val="bottom"/>
            <w:hideMark/>
          </w:tcPr>
          <w:p w14:paraId="4853B1FB" w14:textId="77777777" w:rsidR="00EC6C66" w:rsidRPr="00EC6C66" w:rsidRDefault="00EC6C66" w:rsidP="00EC6C66">
            <w:pPr>
              <w:spacing w:after="0"/>
              <w:jc w:val="left"/>
              <w:rPr>
                <w:rFonts w:eastAsia="Times New Roman" w:cs="Calibri"/>
                <w:b/>
                <w:bCs/>
                <w:color w:val="000000"/>
                <w:sz w:val="18"/>
                <w:szCs w:val="18"/>
                <w:lang w:eastAsia="et-EE"/>
              </w:rPr>
            </w:pPr>
            <w:r w:rsidRPr="00EC6C66">
              <w:rPr>
                <w:rFonts w:eastAsia="Times New Roman" w:cs="Calibri"/>
                <w:b/>
                <w:bCs/>
                <w:color w:val="000000"/>
                <w:sz w:val="18"/>
                <w:szCs w:val="18"/>
                <w:lang w:eastAsia="et-EE"/>
              </w:rPr>
              <w:t> </w:t>
            </w:r>
          </w:p>
        </w:tc>
        <w:tc>
          <w:tcPr>
            <w:tcW w:w="941" w:type="pct"/>
            <w:tcBorders>
              <w:top w:val="nil"/>
              <w:left w:val="nil"/>
              <w:bottom w:val="single" w:sz="4" w:space="0" w:color="auto"/>
              <w:right w:val="nil"/>
            </w:tcBorders>
            <w:shd w:val="clear" w:color="auto" w:fill="auto"/>
            <w:noWrap/>
            <w:vAlign w:val="bottom"/>
            <w:hideMark/>
          </w:tcPr>
          <w:p w14:paraId="4DDFC765" w14:textId="77777777" w:rsidR="00EC6C66" w:rsidRPr="00EC6C66" w:rsidRDefault="00EC6C66" w:rsidP="00EC6C66">
            <w:pPr>
              <w:spacing w:after="0"/>
              <w:jc w:val="right"/>
              <w:rPr>
                <w:rFonts w:eastAsia="Times New Roman" w:cs="Calibri"/>
                <w:b/>
                <w:bCs/>
                <w:color w:val="000000"/>
                <w:sz w:val="18"/>
                <w:szCs w:val="18"/>
                <w:lang w:eastAsia="et-EE"/>
              </w:rPr>
            </w:pPr>
            <w:r w:rsidRPr="00EC6C66">
              <w:rPr>
                <w:rFonts w:eastAsia="Times New Roman" w:cs="Calibri"/>
                <w:b/>
                <w:bCs/>
                <w:color w:val="000000"/>
                <w:sz w:val="18"/>
                <w:szCs w:val="18"/>
                <w:lang w:eastAsia="et-EE"/>
              </w:rPr>
              <w:t>Projektide arv</w:t>
            </w:r>
          </w:p>
        </w:tc>
        <w:tc>
          <w:tcPr>
            <w:tcW w:w="941" w:type="pct"/>
            <w:tcBorders>
              <w:top w:val="nil"/>
              <w:left w:val="nil"/>
              <w:bottom w:val="single" w:sz="4" w:space="0" w:color="auto"/>
              <w:right w:val="nil"/>
            </w:tcBorders>
            <w:shd w:val="clear" w:color="auto" w:fill="auto"/>
            <w:noWrap/>
            <w:vAlign w:val="bottom"/>
            <w:hideMark/>
          </w:tcPr>
          <w:p w14:paraId="1CF14609" w14:textId="77777777" w:rsidR="00EC6C66" w:rsidRPr="00EC6C66" w:rsidRDefault="00EC6C66" w:rsidP="00EC6C66">
            <w:pPr>
              <w:spacing w:after="0"/>
              <w:jc w:val="right"/>
              <w:rPr>
                <w:rFonts w:eastAsia="Times New Roman" w:cs="Calibri"/>
                <w:b/>
                <w:bCs/>
                <w:color w:val="000000"/>
                <w:sz w:val="18"/>
                <w:szCs w:val="18"/>
                <w:lang w:eastAsia="et-EE"/>
              </w:rPr>
            </w:pPr>
            <w:r w:rsidRPr="00EC6C66">
              <w:rPr>
                <w:rFonts w:eastAsia="Times New Roman" w:cs="Calibri"/>
                <w:b/>
                <w:bCs/>
                <w:color w:val="000000"/>
                <w:sz w:val="18"/>
                <w:szCs w:val="18"/>
                <w:lang w:eastAsia="et-EE"/>
              </w:rPr>
              <w:t>Osakaal</w:t>
            </w:r>
          </w:p>
        </w:tc>
      </w:tr>
      <w:tr w:rsidR="00EC6C66" w:rsidRPr="00EC6C66" w14:paraId="45FC3DAC" w14:textId="77777777" w:rsidTr="00EC6C66">
        <w:trPr>
          <w:trHeight w:val="240"/>
        </w:trPr>
        <w:tc>
          <w:tcPr>
            <w:tcW w:w="3118" w:type="pct"/>
            <w:tcBorders>
              <w:top w:val="nil"/>
              <w:left w:val="nil"/>
              <w:bottom w:val="nil"/>
              <w:right w:val="nil"/>
            </w:tcBorders>
            <w:shd w:val="clear" w:color="auto" w:fill="auto"/>
            <w:noWrap/>
            <w:vAlign w:val="bottom"/>
            <w:hideMark/>
          </w:tcPr>
          <w:p w14:paraId="1A0CD8D8"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Maksumus jäi samaks</w:t>
            </w:r>
          </w:p>
        </w:tc>
        <w:tc>
          <w:tcPr>
            <w:tcW w:w="941" w:type="pct"/>
            <w:tcBorders>
              <w:top w:val="nil"/>
              <w:left w:val="nil"/>
              <w:bottom w:val="nil"/>
              <w:right w:val="nil"/>
            </w:tcBorders>
            <w:shd w:val="clear" w:color="auto" w:fill="auto"/>
            <w:noWrap/>
            <w:vAlign w:val="bottom"/>
            <w:hideMark/>
          </w:tcPr>
          <w:p w14:paraId="79E79D46"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12</w:t>
            </w:r>
          </w:p>
        </w:tc>
        <w:tc>
          <w:tcPr>
            <w:tcW w:w="941" w:type="pct"/>
            <w:tcBorders>
              <w:top w:val="nil"/>
              <w:left w:val="nil"/>
              <w:bottom w:val="nil"/>
              <w:right w:val="nil"/>
            </w:tcBorders>
            <w:shd w:val="clear" w:color="auto" w:fill="auto"/>
            <w:noWrap/>
            <w:vAlign w:val="bottom"/>
            <w:hideMark/>
          </w:tcPr>
          <w:p w14:paraId="45897938"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75%</w:t>
            </w:r>
          </w:p>
        </w:tc>
      </w:tr>
      <w:tr w:rsidR="00EC6C66" w:rsidRPr="00EC6C66" w14:paraId="412AA899" w14:textId="77777777" w:rsidTr="00EC6C66">
        <w:trPr>
          <w:trHeight w:val="240"/>
        </w:trPr>
        <w:tc>
          <w:tcPr>
            <w:tcW w:w="3118" w:type="pct"/>
            <w:tcBorders>
              <w:top w:val="nil"/>
              <w:left w:val="nil"/>
              <w:bottom w:val="nil"/>
              <w:right w:val="nil"/>
            </w:tcBorders>
            <w:shd w:val="clear" w:color="auto" w:fill="auto"/>
            <w:noWrap/>
            <w:vAlign w:val="bottom"/>
            <w:hideMark/>
          </w:tcPr>
          <w:p w14:paraId="78D6D1A3"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Maksumus suurenes</w:t>
            </w:r>
          </w:p>
        </w:tc>
        <w:tc>
          <w:tcPr>
            <w:tcW w:w="941" w:type="pct"/>
            <w:tcBorders>
              <w:top w:val="nil"/>
              <w:left w:val="nil"/>
              <w:bottom w:val="nil"/>
              <w:right w:val="nil"/>
            </w:tcBorders>
            <w:shd w:val="clear" w:color="auto" w:fill="auto"/>
            <w:noWrap/>
            <w:vAlign w:val="bottom"/>
            <w:hideMark/>
          </w:tcPr>
          <w:p w14:paraId="64355878"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1</w:t>
            </w:r>
          </w:p>
        </w:tc>
        <w:tc>
          <w:tcPr>
            <w:tcW w:w="941" w:type="pct"/>
            <w:tcBorders>
              <w:top w:val="nil"/>
              <w:left w:val="nil"/>
              <w:bottom w:val="nil"/>
              <w:right w:val="nil"/>
            </w:tcBorders>
            <w:shd w:val="clear" w:color="auto" w:fill="auto"/>
            <w:noWrap/>
            <w:vAlign w:val="bottom"/>
            <w:hideMark/>
          </w:tcPr>
          <w:p w14:paraId="6D8FCFFA"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6%</w:t>
            </w:r>
          </w:p>
        </w:tc>
      </w:tr>
      <w:tr w:rsidR="00EC6C66" w:rsidRPr="00EC6C66" w14:paraId="54618B96" w14:textId="77777777" w:rsidTr="00EC6C66">
        <w:trPr>
          <w:trHeight w:val="240"/>
        </w:trPr>
        <w:tc>
          <w:tcPr>
            <w:tcW w:w="3118" w:type="pct"/>
            <w:tcBorders>
              <w:top w:val="nil"/>
              <w:left w:val="nil"/>
              <w:bottom w:val="nil"/>
              <w:right w:val="nil"/>
            </w:tcBorders>
            <w:shd w:val="clear" w:color="auto" w:fill="auto"/>
            <w:noWrap/>
            <w:vAlign w:val="bottom"/>
            <w:hideMark/>
          </w:tcPr>
          <w:p w14:paraId="1C92DC50" w14:textId="77777777" w:rsidR="00EC6C66" w:rsidRPr="00EC6C66" w:rsidRDefault="00EC6C66" w:rsidP="00EC6C66">
            <w:pPr>
              <w:spacing w:after="0"/>
              <w:jc w:val="left"/>
              <w:rPr>
                <w:rFonts w:eastAsia="Times New Roman" w:cs="Calibri"/>
                <w:color w:val="000000"/>
                <w:sz w:val="18"/>
                <w:szCs w:val="18"/>
                <w:lang w:eastAsia="et-EE"/>
              </w:rPr>
            </w:pPr>
            <w:r w:rsidRPr="00EC6C66">
              <w:rPr>
                <w:rFonts w:eastAsia="Times New Roman" w:cs="Calibri"/>
                <w:color w:val="000000"/>
                <w:sz w:val="18"/>
                <w:szCs w:val="18"/>
                <w:lang w:eastAsia="et-EE"/>
              </w:rPr>
              <w:t>Maksumus vähenes</w:t>
            </w:r>
          </w:p>
        </w:tc>
        <w:tc>
          <w:tcPr>
            <w:tcW w:w="941" w:type="pct"/>
            <w:tcBorders>
              <w:top w:val="nil"/>
              <w:left w:val="nil"/>
              <w:bottom w:val="nil"/>
              <w:right w:val="nil"/>
            </w:tcBorders>
            <w:shd w:val="clear" w:color="auto" w:fill="auto"/>
            <w:noWrap/>
            <w:vAlign w:val="bottom"/>
            <w:hideMark/>
          </w:tcPr>
          <w:p w14:paraId="491A9DA9"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3</w:t>
            </w:r>
          </w:p>
        </w:tc>
        <w:tc>
          <w:tcPr>
            <w:tcW w:w="941" w:type="pct"/>
            <w:tcBorders>
              <w:top w:val="nil"/>
              <w:left w:val="nil"/>
              <w:bottom w:val="nil"/>
              <w:right w:val="nil"/>
            </w:tcBorders>
            <w:shd w:val="clear" w:color="auto" w:fill="auto"/>
            <w:noWrap/>
            <w:vAlign w:val="bottom"/>
            <w:hideMark/>
          </w:tcPr>
          <w:p w14:paraId="1D1F49DE" w14:textId="77777777" w:rsidR="00EC6C66" w:rsidRPr="00EC6C66" w:rsidRDefault="00EC6C66" w:rsidP="00EC6C66">
            <w:pPr>
              <w:spacing w:after="0"/>
              <w:jc w:val="right"/>
              <w:rPr>
                <w:rFonts w:eastAsia="Times New Roman" w:cs="Calibri"/>
                <w:color w:val="000000"/>
                <w:sz w:val="18"/>
                <w:szCs w:val="18"/>
                <w:lang w:eastAsia="et-EE"/>
              </w:rPr>
            </w:pPr>
            <w:r w:rsidRPr="00EC6C66">
              <w:rPr>
                <w:rFonts w:eastAsia="Times New Roman" w:cs="Calibri"/>
                <w:color w:val="000000"/>
                <w:sz w:val="18"/>
                <w:szCs w:val="18"/>
                <w:lang w:eastAsia="et-EE"/>
              </w:rPr>
              <w:t>19%</w:t>
            </w:r>
          </w:p>
        </w:tc>
      </w:tr>
    </w:tbl>
    <w:p w14:paraId="78FD3AD9" w14:textId="5E70FD73" w:rsidR="00ED7FAB" w:rsidRPr="00291119" w:rsidRDefault="00ED7FAB" w:rsidP="00291119">
      <w:pPr>
        <w:rPr>
          <w:b/>
          <w:bCs/>
        </w:rPr>
      </w:pPr>
    </w:p>
    <w:p w14:paraId="1F39EED3" w14:textId="2F372ABA" w:rsidR="00ED7FAB" w:rsidRPr="00EC6C66" w:rsidRDefault="00EC6C66" w:rsidP="00EC6C66">
      <w:pPr>
        <w:pStyle w:val="ListParagraph"/>
        <w:numPr>
          <w:ilvl w:val="0"/>
          <w:numId w:val="3"/>
        </w:numPr>
        <w:rPr>
          <w:b/>
          <w:bCs/>
        </w:rPr>
      </w:pPr>
      <w:r w:rsidRPr="00EC6C66">
        <w:rPr>
          <w:b/>
          <w:bCs/>
        </w:rPr>
        <w:t>Projekti sündmused</w:t>
      </w:r>
    </w:p>
    <w:p w14:paraId="3FED4430" w14:textId="153FEB96" w:rsidR="00E62F39" w:rsidRDefault="00EC6C66" w:rsidP="00ED7FAB">
      <w:r>
        <w:t xml:space="preserve">Projektide raames korraldati kokku 88 sündmust (10 projektis), 5 projekti raames sündmusi ei toimunud. </w:t>
      </w:r>
      <w:r w:rsidR="007E7F84">
        <w:t>Keskmiselt toimus projektide raames 5,9 üritust, mediaanväärtus oli 4 üritust.</w:t>
      </w:r>
    </w:p>
    <w:p w14:paraId="503D9F79" w14:textId="671BD7D2" w:rsidR="007E7F84" w:rsidRDefault="007E7F84" w:rsidP="00ED7FAB"/>
    <w:p w14:paraId="32337E96" w14:textId="0D46683F" w:rsidR="007E7F84" w:rsidRPr="004A481E" w:rsidRDefault="004A481E" w:rsidP="004A481E">
      <w:pPr>
        <w:pStyle w:val="ListParagraph"/>
        <w:numPr>
          <w:ilvl w:val="0"/>
          <w:numId w:val="3"/>
        </w:numPr>
        <w:rPr>
          <w:b/>
          <w:bCs/>
        </w:rPr>
      </w:pPr>
      <w:r w:rsidRPr="004A481E">
        <w:rPr>
          <w:b/>
          <w:bCs/>
        </w:rPr>
        <w:t>Kas projektiga viidi läbi sündmusi, mis on muutunud traditsiooniliseks ja toimuvad ka peale LEADER projekti lõppu?</w:t>
      </w:r>
    </w:p>
    <w:p w14:paraId="6119EA7D" w14:textId="66B294B3" w:rsidR="004A481E" w:rsidRDefault="004A481E" w:rsidP="004A481E">
      <w:pPr>
        <w:ind w:left="360"/>
      </w:pPr>
      <w:r>
        <w:t>Jah 44%(7 projekti) /  Ei 56% (9 projekti)</w:t>
      </w:r>
    </w:p>
    <w:p w14:paraId="6BFF8D09" w14:textId="281E28EB" w:rsidR="004A481E" w:rsidRDefault="004A481E" w:rsidP="004A481E">
      <w:pPr>
        <w:ind w:left="360"/>
      </w:pPr>
      <w:r>
        <w:lastRenderedPageBreak/>
        <w:t>Traditsiooniliseks kujunenud sündmused:</w:t>
      </w:r>
    </w:p>
    <w:p w14:paraId="40C01F09" w14:textId="77777777" w:rsidR="004A481E" w:rsidRDefault="004A481E" w:rsidP="004A481E">
      <w:pPr>
        <w:pStyle w:val="ListParagraph"/>
        <w:numPr>
          <w:ilvl w:val="0"/>
          <w:numId w:val="21"/>
        </w:numPr>
      </w:pPr>
      <w:r>
        <w:t>TAKKK keskkonnakunsti sümpoosion toimub igal aastal</w:t>
      </w:r>
    </w:p>
    <w:p w14:paraId="25738300" w14:textId="77777777" w:rsidR="004A481E" w:rsidRDefault="004A481E" w:rsidP="004A481E">
      <w:pPr>
        <w:pStyle w:val="ListParagraph"/>
        <w:numPr>
          <w:ilvl w:val="0"/>
          <w:numId w:val="21"/>
        </w:numPr>
      </w:pPr>
      <w:r>
        <w:t>Suusaraja ettevalmistamine</w:t>
      </w:r>
    </w:p>
    <w:p w14:paraId="5B754B99" w14:textId="77777777" w:rsidR="004A481E" w:rsidRDefault="004A481E" w:rsidP="004A481E">
      <w:pPr>
        <w:pStyle w:val="ListParagraph"/>
        <w:numPr>
          <w:ilvl w:val="0"/>
          <w:numId w:val="21"/>
        </w:numPr>
      </w:pPr>
      <w:r>
        <w:t>Paunküla spordi- ja Puhkelaager 2021 ja toimuvad ka edaspidi</w:t>
      </w:r>
    </w:p>
    <w:p w14:paraId="3DE21A0D" w14:textId="77777777" w:rsidR="004A481E" w:rsidRDefault="004A481E" w:rsidP="004A481E">
      <w:pPr>
        <w:pStyle w:val="ListParagraph"/>
        <w:numPr>
          <w:ilvl w:val="0"/>
          <w:numId w:val="21"/>
        </w:numPr>
      </w:pPr>
      <w:r>
        <w:t>Märtsikuine naistematk, seeneretked (mõned aastad jäi pidama, kuid kadus koroona ajal).</w:t>
      </w:r>
    </w:p>
    <w:p w14:paraId="260E4D06" w14:textId="77777777" w:rsidR="004A481E" w:rsidRDefault="004A481E" w:rsidP="004A481E">
      <w:pPr>
        <w:pStyle w:val="ListParagraph"/>
        <w:numPr>
          <w:ilvl w:val="0"/>
          <w:numId w:val="21"/>
        </w:numPr>
      </w:pPr>
      <w:r>
        <w:t>Kose valla kodukohvikute päevad igal aastal, igas valla piirkonnas (Ardu, Habaja, Kose-Uuemõisa ja Viskla piirkonnad)</w:t>
      </w:r>
    </w:p>
    <w:p w14:paraId="0DADB307" w14:textId="77777777" w:rsidR="004A481E" w:rsidRDefault="004A481E" w:rsidP="004A481E">
      <w:pPr>
        <w:pStyle w:val="ListParagraph"/>
        <w:numPr>
          <w:ilvl w:val="0"/>
          <w:numId w:val="21"/>
        </w:numPr>
      </w:pPr>
      <w:r>
        <w:t xml:space="preserve">Karla aiandustalude ühisüritus Lilleralli </w:t>
      </w:r>
    </w:p>
    <w:p w14:paraId="281480C9" w14:textId="5BB9D0D5" w:rsidR="004A481E" w:rsidRDefault="004A481E" w:rsidP="004A481E">
      <w:pPr>
        <w:pStyle w:val="ListParagraph"/>
        <w:numPr>
          <w:ilvl w:val="0"/>
          <w:numId w:val="21"/>
        </w:numPr>
      </w:pPr>
      <w:r>
        <w:t>Discgolfi mängupäevad</w:t>
      </w:r>
    </w:p>
    <w:p w14:paraId="713D40D3" w14:textId="1E3DFEAE" w:rsidR="000B7D03" w:rsidRDefault="000B7D03" w:rsidP="00ED7FAB"/>
    <w:p w14:paraId="4B602B7B" w14:textId="319C5955" w:rsidR="004A481E" w:rsidRPr="004A481E" w:rsidRDefault="004A481E" w:rsidP="004A481E">
      <w:pPr>
        <w:pStyle w:val="ListParagraph"/>
        <w:numPr>
          <w:ilvl w:val="0"/>
          <w:numId w:val="3"/>
        </w:numPr>
        <w:rPr>
          <w:b/>
          <w:bCs/>
        </w:rPr>
      </w:pPr>
      <w:r w:rsidRPr="004A481E">
        <w:rPr>
          <w:b/>
          <w:bCs/>
        </w:rPr>
        <w:t>Kui mitu korda on projekti või selle tulemusi kajastatud meedias?</w:t>
      </w:r>
    </w:p>
    <w:p w14:paraId="136547EA" w14:textId="27CE7B5C" w:rsidR="004A481E" w:rsidRDefault="004A481E" w:rsidP="004A481E">
      <w:r w:rsidRPr="00F15E91">
        <w:t>Kokku kajastusi 6</w:t>
      </w:r>
      <w:r>
        <w:t>50</w:t>
      </w:r>
      <w:r w:rsidRPr="00F15E91">
        <w:t xml:space="preserve"> (1</w:t>
      </w:r>
      <w:r>
        <w:t>6</w:t>
      </w:r>
      <w:r w:rsidRPr="00F15E91">
        <w:t xml:space="preserve"> projekti)</w:t>
      </w:r>
      <w:r>
        <w:t>; sh</w:t>
      </w:r>
    </w:p>
    <w:p w14:paraId="0EC8B3F5" w14:textId="427B84DD" w:rsidR="004A481E" w:rsidRDefault="004A481E" w:rsidP="004A481E">
      <w:pPr>
        <w:pStyle w:val="ListParagraph"/>
        <w:numPr>
          <w:ilvl w:val="0"/>
          <w:numId w:val="8"/>
        </w:numPr>
      </w:pPr>
      <w:r>
        <w:t>Sotsiaalmeedias 593</w:t>
      </w:r>
    </w:p>
    <w:p w14:paraId="17A4ED07" w14:textId="56E7299A" w:rsidR="004A481E" w:rsidRDefault="004A481E" w:rsidP="004A481E">
      <w:pPr>
        <w:pStyle w:val="ListParagraph"/>
        <w:numPr>
          <w:ilvl w:val="0"/>
          <w:numId w:val="8"/>
        </w:numPr>
      </w:pPr>
      <w:r>
        <w:t>Ajakirjanduses 38</w:t>
      </w:r>
    </w:p>
    <w:p w14:paraId="44AC894F" w14:textId="7D33EBCF" w:rsidR="004A481E" w:rsidRDefault="004A481E" w:rsidP="004A481E">
      <w:pPr>
        <w:pStyle w:val="ListParagraph"/>
        <w:numPr>
          <w:ilvl w:val="0"/>
          <w:numId w:val="8"/>
        </w:numPr>
      </w:pPr>
      <w:r>
        <w:t xml:space="preserve">Raadios 16 </w:t>
      </w:r>
    </w:p>
    <w:p w14:paraId="1889107E" w14:textId="76F8992B" w:rsidR="004A481E" w:rsidRDefault="004A481E" w:rsidP="00ED7FAB">
      <w:pPr>
        <w:pStyle w:val="ListParagraph"/>
        <w:numPr>
          <w:ilvl w:val="0"/>
          <w:numId w:val="8"/>
        </w:numPr>
      </w:pPr>
      <w:r>
        <w:t>Televisioonis 3</w:t>
      </w:r>
    </w:p>
    <w:p w14:paraId="0A18510F" w14:textId="51C64B66" w:rsidR="004A481E" w:rsidRDefault="004A481E" w:rsidP="00ED7FAB">
      <w:r>
        <w:t>Mediaanväärtus on 6,5 kajastust</w:t>
      </w:r>
    </w:p>
    <w:p w14:paraId="3F477586" w14:textId="3D032A01" w:rsidR="004A481E" w:rsidRDefault="004A481E" w:rsidP="00ED7FAB"/>
    <w:p w14:paraId="3D6F335E" w14:textId="1BDAEBA4" w:rsidR="00384C1D" w:rsidRPr="00384C1D" w:rsidRDefault="00384C1D" w:rsidP="00384C1D">
      <w:pPr>
        <w:pStyle w:val="ListParagraph"/>
        <w:numPr>
          <w:ilvl w:val="0"/>
          <w:numId w:val="3"/>
        </w:numPr>
        <w:rPr>
          <w:b/>
          <w:bCs/>
        </w:rPr>
      </w:pPr>
      <w:r w:rsidRPr="00384C1D">
        <w:rPr>
          <w:b/>
          <w:bCs/>
        </w:rPr>
        <w:t>Palun hinnake kui palju on LEADER projektide kajastus meedias suurenenud võrreldes 2015 aastaga.</w:t>
      </w:r>
    </w:p>
    <w:tbl>
      <w:tblPr>
        <w:tblW w:w="5000" w:type="pct"/>
        <w:tblCellMar>
          <w:left w:w="70" w:type="dxa"/>
          <w:right w:w="70" w:type="dxa"/>
        </w:tblCellMar>
        <w:tblLook w:val="04A0" w:firstRow="1" w:lastRow="0" w:firstColumn="1" w:lastColumn="0" w:noHBand="0" w:noVBand="1"/>
      </w:tblPr>
      <w:tblGrid>
        <w:gridCol w:w="4662"/>
        <w:gridCol w:w="1746"/>
        <w:gridCol w:w="2618"/>
      </w:tblGrid>
      <w:tr w:rsidR="00384C1D" w:rsidRPr="00384C1D" w14:paraId="3BBDAAFB" w14:textId="77777777" w:rsidTr="00384C1D">
        <w:trPr>
          <w:trHeight w:val="240"/>
        </w:trPr>
        <w:tc>
          <w:tcPr>
            <w:tcW w:w="2583" w:type="pct"/>
            <w:tcBorders>
              <w:top w:val="nil"/>
              <w:left w:val="nil"/>
              <w:bottom w:val="single" w:sz="4" w:space="0" w:color="auto"/>
              <w:right w:val="nil"/>
            </w:tcBorders>
            <w:shd w:val="clear" w:color="auto" w:fill="auto"/>
            <w:noWrap/>
            <w:vAlign w:val="bottom"/>
            <w:hideMark/>
          </w:tcPr>
          <w:p w14:paraId="46ACD5D1" w14:textId="77777777" w:rsidR="00384C1D" w:rsidRPr="00384C1D" w:rsidRDefault="00384C1D" w:rsidP="00384C1D">
            <w:pPr>
              <w:spacing w:after="0"/>
              <w:jc w:val="left"/>
              <w:rPr>
                <w:rFonts w:eastAsia="Times New Roman" w:cs="Calibri"/>
                <w:b/>
                <w:bCs/>
                <w:color w:val="000000"/>
                <w:sz w:val="18"/>
                <w:szCs w:val="18"/>
                <w:lang w:eastAsia="et-EE"/>
              </w:rPr>
            </w:pPr>
            <w:r w:rsidRPr="00384C1D">
              <w:rPr>
                <w:rFonts w:eastAsia="Times New Roman" w:cs="Calibri"/>
                <w:b/>
                <w:bCs/>
                <w:color w:val="000000"/>
                <w:sz w:val="18"/>
                <w:szCs w:val="18"/>
                <w:lang w:eastAsia="et-EE"/>
              </w:rPr>
              <w:t> </w:t>
            </w:r>
          </w:p>
        </w:tc>
        <w:tc>
          <w:tcPr>
            <w:tcW w:w="967" w:type="pct"/>
            <w:tcBorders>
              <w:top w:val="nil"/>
              <w:left w:val="nil"/>
              <w:bottom w:val="single" w:sz="4" w:space="0" w:color="auto"/>
              <w:right w:val="nil"/>
            </w:tcBorders>
            <w:shd w:val="clear" w:color="auto" w:fill="auto"/>
            <w:noWrap/>
            <w:vAlign w:val="bottom"/>
            <w:hideMark/>
          </w:tcPr>
          <w:p w14:paraId="6F938F76" w14:textId="77777777" w:rsidR="00384C1D" w:rsidRPr="00384C1D" w:rsidRDefault="00384C1D" w:rsidP="00384C1D">
            <w:pPr>
              <w:spacing w:after="0"/>
              <w:jc w:val="right"/>
              <w:rPr>
                <w:rFonts w:eastAsia="Times New Roman" w:cs="Calibri"/>
                <w:b/>
                <w:bCs/>
                <w:color w:val="000000"/>
                <w:sz w:val="18"/>
                <w:szCs w:val="18"/>
                <w:lang w:eastAsia="et-EE"/>
              </w:rPr>
            </w:pPr>
            <w:r w:rsidRPr="00384C1D">
              <w:rPr>
                <w:rFonts w:eastAsia="Times New Roman" w:cs="Calibri"/>
                <w:b/>
                <w:bCs/>
                <w:color w:val="000000"/>
                <w:sz w:val="18"/>
                <w:szCs w:val="18"/>
                <w:lang w:eastAsia="et-EE"/>
              </w:rPr>
              <w:t>Projektide arv</w:t>
            </w:r>
          </w:p>
        </w:tc>
        <w:tc>
          <w:tcPr>
            <w:tcW w:w="1450" w:type="pct"/>
            <w:tcBorders>
              <w:top w:val="nil"/>
              <w:left w:val="nil"/>
              <w:bottom w:val="single" w:sz="4" w:space="0" w:color="auto"/>
              <w:right w:val="nil"/>
            </w:tcBorders>
            <w:shd w:val="clear" w:color="auto" w:fill="auto"/>
            <w:noWrap/>
            <w:vAlign w:val="bottom"/>
            <w:hideMark/>
          </w:tcPr>
          <w:p w14:paraId="0AF38839" w14:textId="77777777" w:rsidR="00384C1D" w:rsidRPr="00384C1D" w:rsidRDefault="00384C1D" w:rsidP="00384C1D">
            <w:pPr>
              <w:spacing w:after="0"/>
              <w:jc w:val="right"/>
              <w:rPr>
                <w:rFonts w:eastAsia="Times New Roman" w:cs="Calibri"/>
                <w:b/>
                <w:bCs/>
                <w:color w:val="000000"/>
                <w:sz w:val="18"/>
                <w:szCs w:val="18"/>
                <w:lang w:eastAsia="et-EE"/>
              </w:rPr>
            </w:pPr>
            <w:r w:rsidRPr="00384C1D">
              <w:rPr>
                <w:rFonts w:eastAsia="Times New Roman" w:cs="Calibri"/>
                <w:b/>
                <w:bCs/>
                <w:color w:val="000000"/>
                <w:sz w:val="18"/>
                <w:szCs w:val="18"/>
                <w:lang w:eastAsia="et-EE"/>
              </w:rPr>
              <w:t>Osakaal</w:t>
            </w:r>
          </w:p>
        </w:tc>
      </w:tr>
      <w:tr w:rsidR="00384C1D" w:rsidRPr="00384C1D" w14:paraId="219E9B8F" w14:textId="77777777" w:rsidTr="00384C1D">
        <w:trPr>
          <w:trHeight w:val="240"/>
        </w:trPr>
        <w:tc>
          <w:tcPr>
            <w:tcW w:w="2583" w:type="pct"/>
            <w:tcBorders>
              <w:top w:val="nil"/>
              <w:left w:val="nil"/>
              <w:bottom w:val="nil"/>
              <w:right w:val="nil"/>
            </w:tcBorders>
            <w:shd w:val="clear" w:color="auto" w:fill="auto"/>
            <w:noWrap/>
            <w:vAlign w:val="bottom"/>
            <w:hideMark/>
          </w:tcPr>
          <w:p w14:paraId="76552277"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Kajastus on jäänud samaks</w:t>
            </w:r>
          </w:p>
        </w:tc>
        <w:tc>
          <w:tcPr>
            <w:tcW w:w="967" w:type="pct"/>
            <w:tcBorders>
              <w:top w:val="nil"/>
              <w:left w:val="nil"/>
              <w:bottom w:val="nil"/>
              <w:right w:val="nil"/>
            </w:tcBorders>
            <w:shd w:val="clear" w:color="auto" w:fill="auto"/>
            <w:noWrap/>
            <w:vAlign w:val="bottom"/>
            <w:hideMark/>
          </w:tcPr>
          <w:p w14:paraId="3B1833C7"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11</w:t>
            </w:r>
          </w:p>
        </w:tc>
        <w:tc>
          <w:tcPr>
            <w:tcW w:w="1450" w:type="pct"/>
            <w:tcBorders>
              <w:top w:val="nil"/>
              <w:left w:val="nil"/>
              <w:bottom w:val="nil"/>
              <w:right w:val="nil"/>
            </w:tcBorders>
            <w:shd w:val="clear" w:color="auto" w:fill="auto"/>
            <w:noWrap/>
            <w:vAlign w:val="bottom"/>
            <w:hideMark/>
          </w:tcPr>
          <w:p w14:paraId="2A873F92"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69%</w:t>
            </w:r>
          </w:p>
        </w:tc>
      </w:tr>
      <w:tr w:rsidR="00384C1D" w:rsidRPr="00384C1D" w14:paraId="5B7EA5F3" w14:textId="77777777" w:rsidTr="00384C1D">
        <w:trPr>
          <w:trHeight w:val="240"/>
        </w:trPr>
        <w:tc>
          <w:tcPr>
            <w:tcW w:w="2583" w:type="pct"/>
            <w:tcBorders>
              <w:top w:val="nil"/>
              <w:left w:val="nil"/>
              <w:bottom w:val="nil"/>
              <w:right w:val="nil"/>
            </w:tcBorders>
            <w:shd w:val="clear" w:color="auto" w:fill="auto"/>
            <w:noWrap/>
            <w:vAlign w:val="bottom"/>
            <w:hideMark/>
          </w:tcPr>
          <w:p w14:paraId="5CC2766B"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On suurenenud vähemalt kolmandiku võrra</w:t>
            </w:r>
          </w:p>
        </w:tc>
        <w:tc>
          <w:tcPr>
            <w:tcW w:w="967" w:type="pct"/>
            <w:tcBorders>
              <w:top w:val="nil"/>
              <w:left w:val="nil"/>
              <w:bottom w:val="nil"/>
              <w:right w:val="nil"/>
            </w:tcBorders>
            <w:shd w:val="clear" w:color="auto" w:fill="auto"/>
            <w:noWrap/>
            <w:vAlign w:val="bottom"/>
            <w:hideMark/>
          </w:tcPr>
          <w:p w14:paraId="2B45CCED"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2</w:t>
            </w:r>
          </w:p>
        </w:tc>
        <w:tc>
          <w:tcPr>
            <w:tcW w:w="1450" w:type="pct"/>
            <w:tcBorders>
              <w:top w:val="nil"/>
              <w:left w:val="nil"/>
              <w:bottom w:val="nil"/>
              <w:right w:val="nil"/>
            </w:tcBorders>
            <w:shd w:val="clear" w:color="auto" w:fill="auto"/>
            <w:noWrap/>
            <w:vAlign w:val="bottom"/>
            <w:hideMark/>
          </w:tcPr>
          <w:p w14:paraId="2FD362B6"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13%</w:t>
            </w:r>
          </w:p>
        </w:tc>
      </w:tr>
      <w:tr w:rsidR="00384C1D" w:rsidRPr="00384C1D" w14:paraId="16FB1333" w14:textId="77777777" w:rsidTr="00384C1D">
        <w:trPr>
          <w:trHeight w:val="240"/>
        </w:trPr>
        <w:tc>
          <w:tcPr>
            <w:tcW w:w="2583" w:type="pct"/>
            <w:tcBorders>
              <w:top w:val="nil"/>
              <w:left w:val="nil"/>
              <w:bottom w:val="nil"/>
              <w:right w:val="nil"/>
            </w:tcBorders>
            <w:shd w:val="clear" w:color="auto" w:fill="auto"/>
            <w:noWrap/>
            <w:vAlign w:val="bottom"/>
            <w:hideMark/>
          </w:tcPr>
          <w:p w14:paraId="24B14035"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On suurenenud vähemalt poole võrra</w:t>
            </w:r>
          </w:p>
        </w:tc>
        <w:tc>
          <w:tcPr>
            <w:tcW w:w="967" w:type="pct"/>
            <w:tcBorders>
              <w:top w:val="nil"/>
              <w:left w:val="nil"/>
              <w:bottom w:val="nil"/>
              <w:right w:val="nil"/>
            </w:tcBorders>
            <w:shd w:val="clear" w:color="auto" w:fill="auto"/>
            <w:noWrap/>
            <w:vAlign w:val="bottom"/>
            <w:hideMark/>
          </w:tcPr>
          <w:p w14:paraId="3EF8FE6E"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0</w:t>
            </w:r>
          </w:p>
        </w:tc>
        <w:tc>
          <w:tcPr>
            <w:tcW w:w="1450" w:type="pct"/>
            <w:tcBorders>
              <w:top w:val="nil"/>
              <w:left w:val="nil"/>
              <w:bottom w:val="nil"/>
              <w:right w:val="nil"/>
            </w:tcBorders>
            <w:shd w:val="clear" w:color="auto" w:fill="auto"/>
            <w:noWrap/>
            <w:vAlign w:val="bottom"/>
            <w:hideMark/>
          </w:tcPr>
          <w:p w14:paraId="71459F3E"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0%</w:t>
            </w:r>
          </w:p>
        </w:tc>
      </w:tr>
      <w:tr w:rsidR="00384C1D" w:rsidRPr="00384C1D" w14:paraId="4DEDC37C" w14:textId="77777777" w:rsidTr="00384C1D">
        <w:trPr>
          <w:trHeight w:val="240"/>
        </w:trPr>
        <w:tc>
          <w:tcPr>
            <w:tcW w:w="2583" w:type="pct"/>
            <w:tcBorders>
              <w:top w:val="nil"/>
              <w:left w:val="nil"/>
              <w:bottom w:val="nil"/>
              <w:right w:val="nil"/>
            </w:tcBorders>
            <w:shd w:val="clear" w:color="auto" w:fill="auto"/>
            <w:noWrap/>
            <w:vAlign w:val="bottom"/>
            <w:hideMark/>
          </w:tcPr>
          <w:p w14:paraId="391C40CD"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On kahekordistunud</w:t>
            </w:r>
          </w:p>
        </w:tc>
        <w:tc>
          <w:tcPr>
            <w:tcW w:w="967" w:type="pct"/>
            <w:tcBorders>
              <w:top w:val="nil"/>
              <w:left w:val="nil"/>
              <w:bottom w:val="nil"/>
              <w:right w:val="nil"/>
            </w:tcBorders>
            <w:shd w:val="clear" w:color="auto" w:fill="auto"/>
            <w:noWrap/>
            <w:vAlign w:val="bottom"/>
            <w:hideMark/>
          </w:tcPr>
          <w:p w14:paraId="0BEED7EF"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3</w:t>
            </w:r>
          </w:p>
        </w:tc>
        <w:tc>
          <w:tcPr>
            <w:tcW w:w="1450" w:type="pct"/>
            <w:tcBorders>
              <w:top w:val="nil"/>
              <w:left w:val="nil"/>
              <w:bottom w:val="nil"/>
              <w:right w:val="nil"/>
            </w:tcBorders>
            <w:shd w:val="clear" w:color="auto" w:fill="auto"/>
            <w:noWrap/>
            <w:vAlign w:val="bottom"/>
            <w:hideMark/>
          </w:tcPr>
          <w:p w14:paraId="64DEAF08"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19%</w:t>
            </w:r>
          </w:p>
        </w:tc>
      </w:tr>
    </w:tbl>
    <w:p w14:paraId="1711DA08" w14:textId="11C3E682" w:rsidR="004A481E" w:rsidRDefault="004A481E" w:rsidP="00ED7FAB"/>
    <w:p w14:paraId="236EC984" w14:textId="6C35A0F2" w:rsidR="00384C1D" w:rsidRDefault="00384C1D" w:rsidP="00ED7FAB"/>
    <w:p w14:paraId="606C5581" w14:textId="4A36F9B0" w:rsidR="00384C1D" w:rsidRPr="00384C1D" w:rsidRDefault="00384C1D" w:rsidP="00384C1D">
      <w:pPr>
        <w:pStyle w:val="ListParagraph"/>
        <w:numPr>
          <w:ilvl w:val="0"/>
          <w:numId w:val="3"/>
        </w:numPr>
        <w:rPr>
          <w:b/>
          <w:bCs/>
        </w:rPr>
      </w:pPr>
      <w:r w:rsidRPr="00384C1D">
        <w:rPr>
          <w:b/>
          <w:bCs/>
        </w:rPr>
        <w:t>Kas projekt aitas teie organisatsioonil saavutada majanduslikku iseseisvust?</w:t>
      </w:r>
    </w:p>
    <w:p w14:paraId="2A3D7EFB" w14:textId="6102813C" w:rsidR="00384C1D" w:rsidRDefault="00384C1D" w:rsidP="00384C1D">
      <w:r>
        <w:t>Jah 44%</w:t>
      </w:r>
      <w:r w:rsidR="003D6869">
        <w:t xml:space="preserve"> </w:t>
      </w:r>
      <w:r>
        <w:t>(7 projekti) /  Ei 56% (9 projekti)</w:t>
      </w:r>
    </w:p>
    <w:p w14:paraId="241B6679" w14:textId="2CC63818" w:rsidR="00384C1D" w:rsidRDefault="00384C1D" w:rsidP="00384C1D"/>
    <w:p w14:paraId="4B62ABB0" w14:textId="4D4EF00D" w:rsidR="00384C1D" w:rsidRPr="00384C1D" w:rsidRDefault="00384C1D" w:rsidP="00384C1D">
      <w:pPr>
        <w:pStyle w:val="ListParagraph"/>
        <w:numPr>
          <w:ilvl w:val="0"/>
          <w:numId w:val="3"/>
        </w:numPr>
        <w:rPr>
          <w:b/>
          <w:bCs/>
        </w:rPr>
      </w:pPr>
      <w:r w:rsidRPr="00384C1D">
        <w:rPr>
          <w:b/>
          <w:bCs/>
        </w:rPr>
        <w:t>Kas olete projekti käigus või pärast selle lõppu  ise  algatanud erinevaid ühistegevusi?</w:t>
      </w:r>
    </w:p>
    <w:p w14:paraId="12021570" w14:textId="72C0D17F" w:rsidR="00384C1D" w:rsidRDefault="00384C1D" w:rsidP="00384C1D">
      <w:r>
        <w:t>Jah 31% (5 projekti) /  Ei 69% (11 projekti)</w:t>
      </w:r>
    </w:p>
    <w:p w14:paraId="2D73E2CC" w14:textId="61C58C44" w:rsidR="00384C1D" w:rsidRDefault="00384C1D" w:rsidP="00384C1D">
      <w:pPr>
        <w:ind w:left="360"/>
      </w:pPr>
    </w:p>
    <w:p w14:paraId="72A30423" w14:textId="29521CA7" w:rsidR="00384C1D" w:rsidRPr="00384C1D" w:rsidRDefault="00384C1D" w:rsidP="00384C1D">
      <w:pPr>
        <w:pStyle w:val="ListParagraph"/>
        <w:numPr>
          <w:ilvl w:val="0"/>
          <w:numId w:val="3"/>
        </w:numPr>
        <w:rPr>
          <w:b/>
          <w:bCs/>
        </w:rPr>
      </w:pPr>
      <w:r w:rsidRPr="00384C1D">
        <w:rPr>
          <w:b/>
          <w:bCs/>
        </w:rPr>
        <w:t>Kui suure osa teie organisatsiooni eelarvest moodustas projektitoetus projekti elluviimise aastal?</w:t>
      </w:r>
    </w:p>
    <w:tbl>
      <w:tblPr>
        <w:tblW w:w="5000" w:type="pct"/>
        <w:tblCellMar>
          <w:left w:w="70" w:type="dxa"/>
          <w:right w:w="70" w:type="dxa"/>
        </w:tblCellMar>
        <w:tblLook w:val="04A0" w:firstRow="1" w:lastRow="0" w:firstColumn="1" w:lastColumn="0" w:noHBand="0" w:noVBand="1"/>
      </w:tblPr>
      <w:tblGrid>
        <w:gridCol w:w="4318"/>
        <w:gridCol w:w="4708"/>
      </w:tblGrid>
      <w:tr w:rsidR="00384C1D" w:rsidRPr="00384C1D" w14:paraId="16C962A5" w14:textId="77777777" w:rsidTr="00384C1D">
        <w:trPr>
          <w:trHeight w:val="240"/>
        </w:trPr>
        <w:tc>
          <w:tcPr>
            <w:tcW w:w="2392" w:type="pct"/>
            <w:tcBorders>
              <w:top w:val="nil"/>
              <w:left w:val="nil"/>
              <w:bottom w:val="single" w:sz="4" w:space="0" w:color="auto"/>
              <w:right w:val="nil"/>
            </w:tcBorders>
            <w:shd w:val="clear" w:color="auto" w:fill="auto"/>
            <w:noWrap/>
            <w:vAlign w:val="bottom"/>
            <w:hideMark/>
          </w:tcPr>
          <w:p w14:paraId="41F740D0" w14:textId="77777777" w:rsidR="00384C1D" w:rsidRPr="00384C1D" w:rsidRDefault="00384C1D" w:rsidP="00384C1D">
            <w:pPr>
              <w:spacing w:after="0"/>
              <w:jc w:val="left"/>
              <w:rPr>
                <w:rFonts w:eastAsia="Times New Roman" w:cs="Calibri"/>
                <w:b/>
                <w:bCs/>
                <w:color w:val="000000"/>
                <w:sz w:val="18"/>
                <w:szCs w:val="18"/>
                <w:lang w:eastAsia="et-EE"/>
              </w:rPr>
            </w:pPr>
            <w:r w:rsidRPr="00384C1D">
              <w:rPr>
                <w:rFonts w:eastAsia="Times New Roman" w:cs="Calibri"/>
                <w:b/>
                <w:bCs/>
                <w:color w:val="000000"/>
                <w:sz w:val="18"/>
                <w:szCs w:val="18"/>
                <w:lang w:eastAsia="et-EE"/>
              </w:rPr>
              <w:t>Osakaal eelarvest</w:t>
            </w:r>
          </w:p>
        </w:tc>
        <w:tc>
          <w:tcPr>
            <w:tcW w:w="2608" w:type="pct"/>
            <w:tcBorders>
              <w:top w:val="nil"/>
              <w:left w:val="nil"/>
              <w:bottom w:val="single" w:sz="4" w:space="0" w:color="auto"/>
              <w:right w:val="nil"/>
            </w:tcBorders>
            <w:shd w:val="clear" w:color="auto" w:fill="auto"/>
            <w:noWrap/>
            <w:vAlign w:val="bottom"/>
            <w:hideMark/>
          </w:tcPr>
          <w:p w14:paraId="457E3BD0" w14:textId="77777777" w:rsidR="00384C1D" w:rsidRPr="00384C1D" w:rsidRDefault="00384C1D" w:rsidP="00384C1D">
            <w:pPr>
              <w:spacing w:after="0"/>
              <w:jc w:val="right"/>
              <w:rPr>
                <w:rFonts w:eastAsia="Times New Roman" w:cs="Calibri"/>
                <w:b/>
                <w:bCs/>
                <w:color w:val="000000"/>
                <w:sz w:val="18"/>
                <w:szCs w:val="18"/>
                <w:lang w:eastAsia="et-EE"/>
              </w:rPr>
            </w:pPr>
            <w:r w:rsidRPr="00384C1D">
              <w:rPr>
                <w:rFonts w:eastAsia="Times New Roman" w:cs="Calibri"/>
                <w:b/>
                <w:bCs/>
                <w:color w:val="000000"/>
                <w:sz w:val="18"/>
                <w:szCs w:val="18"/>
                <w:lang w:eastAsia="et-EE"/>
              </w:rPr>
              <w:t>Projektide arv</w:t>
            </w:r>
          </w:p>
        </w:tc>
      </w:tr>
      <w:tr w:rsidR="00384C1D" w:rsidRPr="00384C1D" w14:paraId="624BB98E" w14:textId="77777777" w:rsidTr="00384C1D">
        <w:trPr>
          <w:trHeight w:val="240"/>
        </w:trPr>
        <w:tc>
          <w:tcPr>
            <w:tcW w:w="2392" w:type="pct"/>
            <w:tcBorders>
              <w:top w:val="nil"/>
              <w:left w:val="nil"/>
              <w:bottom w:val="nil"/>
              <w:right w:val="nil"/>
            </w:tcBorders>
            <w:shd w:val="clear" w:color="auto" w:fill="auto"/>
            <w:noWrap/>
            <w:vAlign w:val="bottom"/>
            <w:hideMark/>
          </w:tcPr>
          <w:p w14:paraId="46DA23BD"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Enam kui 50%</w:t>
            </w:r>
          </w:p>
        </w:tc>
        <w:tc>
          <w:tcPr>
            <w:tcW w:w="2608" w:type="pct"/>
            <w:tcBorders>
              <w:top w:val="nil"/>
              <w:left w:val="nil"/>
              <w:bottom w:val="nil"/>
              <w:right w:val="nil"/>
            </w:tcBorders>
            <w:shd w:val="clear" w:color="auto" w:fill="auto"/>
            <w:noWrap/>
            <w:vAlign w:val="bottom"/>
            <w:hideMark/>
          </w:tcPr>
          <w:p w14:paraId="3999F4A9"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5</w:t>
            </w:r>
          </w:p>
        </w:tc>
      </w:tr>
      <w:tr w:rsidR="00384C1D" w:rsidRPr="00384C1D" w14:paraId="2F6031B3" w14:textId="77777777" w:rsidTr="00384C1D">
        <w:trPr>
          <w:trHeight w:val="240"/>
        </w:trPr>
        <w:tc>
          <w:tcPr>
            <w:tcW w:w="2392" w:type="pct"/>
            <w:tcBorders>
              <w:top w:val="nil"/>
              <w:left w:val="nil"/>
              <w:bottom w:val="nil"/>
              <w:right w:val="nil"/>
            </w:tcBorders>
            <w:shd w:val="clear" w:color="auto" w:fill="auto"/>
            <w:noWrap/>
            <w:vAlign w:val="bottom"/>
            <w:hideMark/>
          </w:tcPr>
          <w:p w14:paraId="0E1A6557"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21 % kuni 50%</w:t>
            </w:r>
          </w:p>
        </w:tc>
        <w:tc>
          <w:tcPr>
            <w:tcW w:w="2608" w:type="pct"/>
            <w:tcBorders>
              <w:top w:val="nil"/>
              <w:left w:val="nil"/>
              <w:bottom w:val="nil"/>
              <w:right w:val="nil"/>
            </w:tcBorders>
            <w:shd w:val="clear" w:color="auto" w:fill="auto"/>
            <w:noWrap/>
            <w:vAlign w:val="bottom"/>
            <w:hideMark/>
          </w:tcPr>
          <w:p w14:paraId="25AE6B89"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7</w:t>
            </w:r>
          </w:p>
        </w:tc>
      </w:tr>
      <w:tr w:rsidR="00384C1D" w:rsidRPr="00384C1D" w14:paraId="75CA064B" w14:textId="77777777" w:rsidTr="00384C1D">
        <w:trPr>
          <w:trHeight w:val="240"/>
        </w:trPr>
        <w:tc>
          <w:tcPr>
            <w:tcW w:w="2392" w:type="pct"/>
            <w:tcBorders>
              <w:top w:val="nil"/>
              <w:left w:val="nil"/>
              <w:bottom w:val="nil"/>
              <w:right w:val="nil"/>
            </w:tcBorders>
            <w:shd w:val="clear" w:color="auto" w:fill="auto"/>
            <w:noWrap/>
            <w:vAlign w:val="bottom"/>
            <w:hideMark/>
          </w:tcPr>
          <w:p w14:paraId="185F6C15" w14:textId="77777777" w:rsidR="00384C1D" w:rsidRPr="00384C1D" w:rsidRDefault="00384C1D" w:rsidP="00384C1D">
            <w:pPr>
              <w:spacing w:after="0"/>
              <w:jc w:val="left"/>
              <w:rPr>
                <w:rFonts w:eastAsia="Times New Roman" w:cs="Calibri"/>
                <w:color w:val="000000"/>
                <w:sz w:val="18"/>
                <w:szCs w:val="18"/>
                <w:lang w:eastAsia="et-EE"/>
              </w:rPr>
            </w:pPr>
            <w:r w:rsidRPr="00384C1D">
              <w:rPr>
                <w:rFonts w:eastAsia="Times New Roman" w:cs="Calibri"/>
                <w:color w:val="000000"/>
                <w:sz w:val="18"/>
                <w:szCs w:val="18"/>
                <w:lang w:eastAsia="et-EE"/>
              </w:rPr>
              <w:t>Kuni 20%</w:t>
            </w:r>
          </w:p>
        </w:tc>
        <w:tc>
          <w:tcPr>
            <w:tcW w:w="2608" w:type="pct"/>
            <w:tcBorders>
              <w:top w:val="nil"/>
              <w:left w:val="nil"/>
              <w:bottom w:val="nil"/>
              <w:right w:val="nil"/>
            </w:tcBorders>
            <w:shd w:val="clear" w:color="auto" w:fill="auto"/>
            <w:noWrap/>
            <w:vAlign w:val="bottom"/>
            <w:hideMark/>
          </w:tcPr>
          <w:p w14:paraId="1FC2231E" w14:textId="77777777" w:rsidR="00384C1D" w:rsidRPr="00384C1D" w:rsidRDefault="00384C1D" w:rsidP="00384C1D">
            <w:pPr>
              <w:spacing w:after="0"/>
              <w:jc w:val="right"/>
              <w:rPr>
                <w:rFonts w:eastAsia="Times New Roman" w:cs="Calibri"/>
                <w:color w:val="000000"/>
                <w:sz w:val="18"/>
                <w:szCs w:val="18"/>
                <w:lang w:eastAsia="et-EE"/>
              </w:rPr>
            </w:pPr>
            <w:r w:rsidRPr="00384C1D">
              <w:rPr>
                <w:rFonts w:eastAsia="Times New Roman" w:cs="Calibri"/>
                <w:color w:val="000000"/>
                <w:sz w:val="18"/>
                <w:szCs w:val="18"/>
                <w:lang w:eastAsia="et-EE"/>
              </w:rPr>
              <w:t>4</w:t>
            </w:r>
          </w:p>
        </w:tc>
      </w:tr>
    </w:tbl>
    <w:p w14:paraId="4E2203E4" w14:textId="77777777" w:rsidR="00384C1D" w:rsidRDefault="00384C1D" w:rsidP="00384C1D"/>
    <w:p w14:paraId="4842265A" w14:textId="7E520E39" w:rsidR="00384C1D" w:rsidRPr="003D6869" w:rsidRDefault="003D6869" w:rsidP="003D6869">
      <w:pPr>
        <w:pStyle w:val="ListParagraph"/>
        <w:numPr>
          <w:ilvl w:val="0"/>
          <w:numId w:val="3"/>
        </w:numPr>
        <w:rPr>
          <w:b/>
          <w:bCs/>
        </w:rPr>
      </w:pPr>
      <w:r w:rsidRPr="003D6869">
        <w:rPr>
          <w:b/>
          <w:bCs/>
        </w:rPr>
        <w:t>Kas projekti elluviimise käigus kasutasite uuenduslikke lahendusi?</w:t>
      </w:r>
    </w:p>
    <w:p w14:paraId="4D131263" w14:textId="045F8F20" w:rsidR="003D6869" w:rsidRDefault="003D6869" w:rsidP="003D6869">
      <w:r>
        <w:t>Jah 25% (4 projekti) /  Ei 75% (12 projekti)</w:t>
      </w:r>
    </w:p>
    <w:p w14:paraId="7E8F27F4" w14:textId="17C4712B" w:rsidR="00320874" w:rsidRDefault="00320874" w:rsidP="00320874">
      <w:r>
        <w:t>Kasutatud uuenduslikud lahendused</w:t>
      </w:r>
    </w:p>
    <w:p w14:paraId="01502BF9" w14:textId="2545B721" w:rsidR="00320874" w:rsidRDefault="00320874" w:rsidP="00320874">
      <w:pPr>
        <w:pStyle w:val="ListParagraph"/>
        <w:numPr>
          <w:ilvl w:val="0"/>
          <w:numId w:val="22"/>
        </w:numPr>
      </w:pPr>
      <w:r>
        <w:t>Algatasime liikuva festivali traditsiooni</w:t>
      </w:r>
    </w:p>
    <w:p w14:paraId="7BB3A04F" w14:textId="77777777" w:rsidR="00320874" w:rsidRDefault="00320874" w:rsidP="00320874">
      <w:pPr>
        <w:pStyle w:val="ListParagraph"/>
        <w:numPr>
          <w:ilvl w:val="0"/>
          <w:numId w:val="22"/>
        </w:numPr>
      </w:pPr>
      <w:r>
        <w:t>Digitaalne Google põhine installatsioonipaikade kaart</w:t>
      </w:r>
    </w:p>
    <w:p w14:paraId="3519E106" w14:textId="77777777" w:rsidR="00320874" w:rsidRDefault="00320874" w:rsidP="00320874">
      <w:pPr>
        <w:pStyle w:val="ListParagraph"/>
        <w:numPr>
          <w:ilvl w:val="0"/>
          <w:numId w:val="22"/>
        </w:numPr>
      </w:pPr>
      <w:r>
        <w:t xml:space="preserve">Kasutasime IKEA mööbli kombineerimist, et ühes toas oleks nii väikestel, noortel kui ka täiskasvanutel tegevust. </w:t>
      </w:r>
    </w:p>
    <w:p w14:paraId="2CF8A974" w14:textId="3CDA7EF8" w:rsidR="003D6869" w:rsidRDefault="00320874" w:rsidP="00320874">
      <w:pPr>
        <w:pStyle w:val="ListParagraph"/>
        <w:numPr>
          <w:ilvl w:val="0"/>
          <w:numId w:val="22"/>
        </w:numPr>
      </w:pPr>
      <w:r>
        <w:t>Paigaldasime vihmavee kogumiseks mahuti maa alla, et kasutada kogunevat vihmavett tuletõrjeveena.</w:t>
      </w:r>
    </w:p>
    <w:p w14:paraId="718D08E8" w14:textId="3283C051" w:rsidR="003D6869" w:rsidRDefault="003D6869" w:rsidP="003D6869"/>
    <w:p w14:paraId="0375B686" w14:textId="6ECD7017" w:rsidR="00320874" w:rsidRPr="00320874" w:rsidRDefault="00320874" w:rsidP="00320874">
      <w:pPr>
        <w:pStyle w:val="ListParagraph"/>
        <w:numPr>
          <w:ilvl w:val="0"/>
          <w:numId w:val="3"/>
        </w:numPr>
        <w:rPr>
          <w:b/>
          <w:bCs/>
        </w:rPr>
      </w:pPr>
      <w:r w:rsidRPr="00320874">
        <w:rPr>
          <w:b/>
          <w:bCs/>
        </w:rPr>
        <w:t>Kas projekti elluviimise käigus kasutasite kohalikku ressurssi?</w:t>
      </w:r>
    </w:p>
    <w:p w14:paraId="798A10AB" w14:textId="6EEA5926" w:rsidR="00320874" w:rsidRDefault="00320874" w:rsidP="00320874">
      <w:r>
        <w:t>Jah 81% (13 projekti) /  Ei 19% (3 projekti)</w:t>
      </w:r>
    </w:p>
    <w:p w14:paraId="712DADC1" w14:textId="11C3C809" w:rsidR="00320874" w:rsidRDefault="00320874" w:rsidP="00320874">
      <w:r>
        <w:t>Täpsustus:</w:t>
      </w:r>
    </w:p>
    <w:p w14:paraId="07AAC949" w14:textId="7E969060" w:rsidR="00320874" w:rsidRDefault="00320874" w:rsidP="00320874">
      <w:pPr>
        <w:pStyle w:val="ListParagraph"/>
        <w:numPr>
          <w:ilvl w:val="0"/>
          <w:numId w:val="23"/>
        </w:numPr>
      </w:pPr>
      <w:r>
        <w:t>Vabatahtlik töö, kaevetoid teostas kohalik ettevõtja.</w:t>
      </w:r>
    </w:p>
    <w:p w14:paraId="3DF8AF24" w14:textId="77777777" w:rsidR="00320874" w:rsidRDefault="00320874" w:rsidP="00320874">
      <w:pPr>
        <w:pStyle w:val="ListParagraph"/>
        <w:numPr>
          <w:ilvl w:val="0"/>
          <w:numId w:val="23"/>
        </w:numPr>
      </w:pPr>
      <w:r>
        <w:t>Vabatahtlik töö</w:t>
      </w:r>
    </w:p>
    <w:p w14:paraId="0863C5B5" w14:textId="77777777" w:rsidR="00320874" w:rsidRDefault="00320874" w:rsidP="00320874">
      <w:pPr>
        <w:pStyle w:val="ListParagraph"/>
        <w:numPr>
          <w:ilvl w:val="0"/>
          <w:numId w:val="23"/>
        </w:numPr>
      </w:pPr>
      <w:r>
        <w:t>Projekti omaosalusesse sai kaastatud Anija ja Raasiku vald. Riided õmbles Anija valla väikefirma.</w:t>
      </w:r>
    </w:p>
    <w:p w14:paraId="76A46B1F" w14:textId="77777777" w:rsidR="00320874" w:rsidRDefault="00320874" w:rsidP="00320874">
      <w:pPr>
        <w:pStyle w:val="ListParagraph"/>
        <w:numPr>
          <w:ilvl w:val="0"/>
          <w:numId w:val="23"/>
        </w:numPr>
      </w:pPr>
      <w:r>
        <w:t>köögi mööbel ja põranda lihvimine telliti Kose valla teenusepakkujate poolt.</w:t>
      </w:r>
    </w:p>
    <w:p w14:paraId="1CAE7136" w14:textId="77777777" w:rsidR="00320874" w:rsidRDefault="00320874" w:rsidP="00320874">
      <w:pPr>
        <w:pStyle w:val="ListParagraph"/>
        <w:numPr>
          <w:ilvl w:val="0"/>
          <w:numId w:val="23"/>
        </w:numPr>
      </w:pPr>
      <w:r>
        <w:t>Kõik koostööpartnerid ja kliendid on kohalikud elanikud</w:t>
      </w:r>
    </w:p>
    <w:p w14:paraId="6B39DC49" w14:textId="77777777" w:rsidR="00320874" w:rsidRDefault="00320874" w:rsidP="00320874">
      <w:pPr>
        <w:pStyle w:val="ListParagraph"/>
        <w:numPr>
          <w:ilvl w:val="0"/>
          <w:numId w:val="23"/>
        </w:numPr>
      </w:pPr>
      <w:r>
        <w:t>koostööpartnerid pea igal sündmusel olid Kose või Raasiku vallast.</w:t>
      </w:r>
    </w:p>
    <w:p w14:paraId="25C4DB26" w14:textId="77777777" w:rsidR="00320874" w:rsidRDefault="00320874" w:rsidP="00320874">
      <w:pPr>
        <w:pStyle w:val="ListParagraph"/>
        <w:numPr>
          <w:ilvl w:val="0"/>
          <w:numId w:val="23"/>
        </w:numPr>
      </w:pPr>
      <w:r>
        <w:t>Koostöö kohalike ettevõtetega, kasusaajad olid 90% kohalikud pered</w:t>
      </w:r>
    </w:p>
    <w:p w14:paraId="0C1819C0" w14:textId="77777777" w:rsidR="00320874" w:rsidRDefault="00320874" w:rsidP="00320874">
      <w:pPr>
        <w:pStyle w:val="ListParagraph"/>
        <w:numPr>
          <w:ilvl w:val="0"/>
          <w:numId w:val="23"/>
        </w:numPr>
      </w:pPr>
      <w:r>
        <w:t xml:space="preserve">Kohalikud näitlejad, abijõud projekti elluviimisel. </w:t>
      </w:r>
    </w:p>
    <w:p w14:paraId="13A07F2B" w14:textId="77777777" w:rsidR="00320874" w:rsidRDefault="00320874" w:rsidP="00320874">
      <w:pPr>
        <w:pStyle w:val="ListParagraph"/>
        <w:numPr>
          <w:ilvl w:val="0"/>
          <w:numId w:val="23"/>
        </w:numPr>
      </w:pPr>
      <w:r>
        <w:t>Kohalike inimeste kaasamine installatsioonide ehitusprotsessi, materjalide ettevalmistus jms</w:t>
      </w:r>
    </w:p>
    <w:p w14:paraId="0F3B52BD" w14:textId="6835D3CF" w:rsidR="00320874" w:rsidRDefault="00320874" w:rsidP="00320874">
      <w:pPr>
        <w:pStyle w:val="ListParagraph"/>
        <w:numPr>
          <w:ilvl w:val="0"/>
          <w:numId w:val="23"/>
        </w:numPr>
      </w:pPr>
      <w:r>
        <w:t>Kohalik loodus, inimesed</w:t>
      </w:r>
    </w:p>
    <w:p w14:paraId="71E1E663" w14:textId="77777777" w:rsidR="00320874" w:rsidRDefault="00320874" w:rsidP="00320874">
      <w:pPr>
        <w:pStyle w:val="ListParagraph"/>
        <w:numPr>
          <w:ilvl w:val="0"/>
          <w:numId w:val="23"/>
        </w:numPr>
      </w:pPr>
      <w:r>
        <w:t>Kohalik ettevõte, kogukonna liikmete panus töödel.</w:t>
      </w:r>
    </w:p>
    <w:p w14:paraId="025059FB" w14:textId="77777777" w:rsidR="00320874" w:rsidRDefault="00320874" w:rsidP="00320874">
      <w:pPr>
        <w:pStyle w:val="ListParagraph"/>
        <w:numPr>
          <w:ilvl w:val="0"/>
          <w:numId w:val="23"/>
        </w:numPr>
      </w:pPr>
      <w:r>
        <w:t>Kaasasime noori mängude läbiviimisel</w:t>
      </w:r>
    </w:p>
    <w:p w14:paraId="5A521931" w14:textId="5F98A8F4" w:rsidR="00320874" w:rsidRDefault="00320874" w:rsidP="00320874">
      <w:pPr>
        <w:pStyle w:val="ListParagraph"/>
        <w:numPr>
          <w:ilvl w:val="0"/>
          <w:numId w:val="23"/>
        </w:numPr>
      </w:pPr>
      <w:r>
        <w:t>Inimesed – nende mälestused, esemed, fotod</w:t>
      </w:r>
    </w:p>
    <w:p w14:paraId="7137078B" w14:textId="77777777" w:rsidR="004A481E" w:rsidRDefault="004A481E" w:rsidP="00ED7FAB"/>
    <w:p w14:paraId="454A3A23" w14:textId="77777777" w:rsidR="00320874" w:rsidRPr="00320874" w:rsidRDefault="00320874" w:rsidP="00320874">
      <w:pPr>
        <w:pStyle w:val="ListParagraph"/>
        <w:numPr>
          <w:ilvl w:val="0"/>
          <w:numId w:val="3"/>
        </w:numPr>
        <w:rPr>
          <w:b/>
          <w:bCs/>
        </w:rPr>
      </w:pPr>
      <w:r w:rsidRPr="00320874">
        <w:rPr>
          <w:b/>
          <w:bCs/>
        </w:rPr>
        <w:t>Kommentaarid projektidele</w:t>
      </w:r>
    </w:p>
    <w:p w14:paraId="1D148A0F" w14:textId="77777777" w:rsidR="00320874" w:rsidRPr="00320874" w:rsidRDefault="00320874" w:rsidP="00320874">
      <w:pPr>
        <w:rPr>
          <w:b/>
          <w:bCs/>
        </w:rPr>
      </w:pPr>
    </w:p>
    <w:p w14:paraId="0200B7C8" w14:textId="36B4C2A2" w:rsidR="00291119" w:rsidRDefault="00291119" w:rsidP="00320874">
      <w:pPr>
        <w:rPr>
          <w:b/>
          <w:bCs/>
        </w:rPr>
      </w:pPr>
      <w:r w:rsidRPr="00320874">
        <w:rPr>
          <w:b/>
          <w:bCs/>
        </w:rPr>
        <w:t>Kas taotlusprotsess oli lihtne?</w:t>
      </w:r>
    </w:p>
    <w:p w14:paraId="1238B757" w14:textId="71F89D5F" w:rsidR="00320874" w:rsidRDefault="00320874" w:rsidP="00320874">
      <w:pPr>
        <w:pStyle w:val="ListParagraph"/>
        <w:numPr>
          <w:ilvl w:val="0"/>
          <w:numId w:val="24"/>
        </w:numPr>
      </w:pPr>
      <w:r>
        <w:t>Jah (11 vastust)</w:t>
      </w:r>
    </w:p>
    <w:p w14:paraId="7B093B95" w14:textId="1EBF42E7" w:rsidR="00320874" w:rsidRDefault="00320874" w:rsidP="00320874">
      <w:pPr>
        <w:pStyle w:val="ListParagraph"/>
        <w:numPr>
          <w:ilvl w:val="0"/>
          <w:numId w:val="24"/>
        </w:numPr>
      </w:pPr>
      <w:r>
        <w:t>keskmise raskusastmega (2 vastust)</w:t>
      </w:r>
    </w:p>
    <w:p w14:paraId="2C3FCAC0" w14:textId="77777777" w:rsidR="00320874" w:rsidRDefault="00320874" w:rsidP="00320874">
      <w:pPr>
        <w:pStyle w:val="ListParagraph"/>
        <w:numPr>
          <w:ilvl w:val="0"/>
          <w:numId w:val="24"/>
        </w:numPr>
      </w:pPr>
      <w:r>
        <w:t>Kuna see oli minu esimene projekt siis pidi hoolega süvenema.</w:t>
      </w:r>
    </w:p>
    <w:p w14:paraId="2651F8E6" w14:textId="77777777" w:rsidR="00320874" w:rsidRDefault="00320874" w:rsidP="00320874">
      <w:pPr>
        <w:pStyle w:val="ListParagraph"/>
        <w:numPr>
          <w:ilvl w:val="0"/>
          <w:numId w:val="24"/>
        </w:numPr>
      </w:pPr>
      <w:r>
        <w:t>Tehtav</w:t>
      </w:r>
    </w:p>
    <w:p w14:paraId="4F9B8064" w14:textId="31C65E88" w:rsidR="00320874" w:rsidRPr="00320874" w:rsidRDefault="00320874" w:rsidP="00320874">
      <w:pPr>
        <w:pStyle w:val="ListParagraph"/>
        <w:numPr>
          <w:ilvl w:val="0"/>
          <w:numId w:val="24"/>
        </w:numPr>
      </w:pPr>
      <w:r>
        <w:t>Üldiselt oli taotluse esitamine lihtne, kui miski tekitas küsimusi, siis alati sai abi Ida-Harju Koostöökojalt.</w:t>
      </w:r>
    </w:p>
    <w:p w14:paraId="1D960135" w14:textId="1B99575E" w:rsidR="00320874" w:rsidRDefault="00291119" w:rsidP="00320874">
      <w:pPr>
        <w:rPr>
          <w:b/>
          <w:bCs/>
        </w:rPr>
      </w:pPr>
      <w:r w:rsidRPr="00320874">
        <w:rPr>
          <w:b/>
          <w:bCs/>
        </w:rPr>
        <w:t>Kas toetusest oli kasu?</w:t>
      </w:r>
    </w:p>
    <w:p w14:paraId="6520D0F6" w14:textId="02BC1679" w:rsidR="00320874" w:rsidRDefault="00320874" w:rsidP="00320874">
      <w:pPr>
        <w:pStyle w:val="ListParagraph"/>
        <w:numPr>
          <w:ilvl w:val="0"/>
          <w:numId w:val="25"/>
        </w:numPr>
      </w:pPr>
      <w:r>
        <w:lastRenderedPageBreak/>
        <w:t>Jah (13 vastust)</w:t>
      </w:r>
    </w:p>
    <w:p w14:paraId="36FD6ADF" w14:textId="77777777" w:rsidR="00320874" w:rsidRDefault="00320874" w:rsidP="00320874">
      <w:pPr>
        <w:pStyle w:val="ListParagraph"/>
        <w:numPr>
          <w:ilvl w:val="0"/>
          <w:numId w:val="25"/>
        </w:numPr>
      </w:pPr>
      <w:r>
        <w:t>Tänu elluviidud projektile saame paremini ruume rentida ja ka ise üritusi läbi viia.</w:t>
      </w:r>
    </w:p>
    <w:p w14:paraId="32F9D05E" w14:textId="77777777" w:rsidR="00320874" w:rsidRDefault="00320874" w:rsidP="00320874">
      <w:pPr>
        <w:pStyle w:val="ListParagraph"/>
        <w:numPr>
          <w:ilvl w:val="0"/>
          <w:numId w:val="25"/>
        </w:numPr>
      </w:pPr>
      <w:r>
        <w:t>Väga palju! Esinemisriideid ja klaverit oli väga vaja.</w:t>
      </w:r>
    </w:p>
    <w:p w14:paraId="64B97F39" w14:textId="34BB7A72" w:rsidR="00320874" w:rsidRPr="00320874" w:rsidRDefault="00320874" w:rsidP="00320874">
      <w:pPr>
        <w:pStyle w:val="ListParagraph"/>
        <w:numPr>
          <w:ilvl w:val="0"/>
          <w:numId w:val="25"/>
        </w:numPr>
      </w:pPr>
      <w:r>
        <w:t>väga suurel määral</w:t>
      </w:r>
    </w:p>
    <w:p w14:paraId="6FD0F9E6" w14:textId="3B5291E3" w:rsidR="00291119" w:rsidRDefault="00291119" w:rsidP="00320874">
      <w:pPr>
        <w:rPr>
          <w:b/>
          <w:bCs/>
        </w:rPr>
      </w:pPr>
      <w:r w:rsidRPr="00320874">
        <w:rPr>
          <w:b/>
          <w:bCs/>
        </w:rPr>
        <w:t>Kas teil on kavas tulla veel taotlema?</w:t>
      </w:r>
    </w:p>
    <w:p w14:paraId="792B0382" w14:textId="7279B3EC" w:rsidR="00320874" w:rsidRDefault="00320874" w:rsidP="00320874">
      <w:pPr>
        <w:pStyle w:val="ListParagraph"/>
        <w:numPr>
          <w:ilvl w:val="0"/>
          <w:numId w:val="26"/>
        </w:numPr>
      </w:pPr>
      <w:r>
        <w:t xml:space="preserve">Jah </w:t>
      </w:r>
      <w:r w:rsidR="00085E37">
        <w:t>(</w:t>
      </w:r>
      <w:r>
        <w:t>11 vastust)</w:t>
      </w:r>
    </w:p>
    <w:p w14:paraId="41F85D85" w14:textId="5A2FB05D" w:rsidR="00085E37" w:rsidRDefault="00085E37" w:rsidP="00320874">
      <w:pPr>
        <w:pStyle w:val="ListParagraph"/>
        <w:numPr>
          <w:ilvl w:val="0"/>
          <w:numId w:val="26"/>
        </w:numPr>
      </w:pPr>
      <w:r>
        <w:t>võib-olla (3 vastust)</w:t>
      </w:r>
    </w:p>
    <w:p w14:paraId="69B385AF" w14:textId="284076BA" w:rsidR="00320874" w:rsidRDefault="00320874" w:rsidP="00085E37">
      <w:pPr>
        <w:pStyle w:val="ListParagraph"/>
        <w:numPr>
          <w:ilvl w:val="0"/>
          <w:numId w:val="26"/>
        </w:numPr>
      </w:pPr>
      <w:r>
        <w:t>Kui tekib hea idee ning selle ellu viimiseks usaldusväärsed koostööpartnerid, siis kindlasti.</w:t>
      </w:r>
    </w:p>
    <w:p w14:paraId="010A7CD5" w14:textId="29CA05D3" w:rsidR="00320874" w:rsidRPr="00320874" w:rsidRDefault="00320874" w:rsidP="00320874">
      <w:pPr>
        <w:pStyle w:val="ListParagraph"/>
        <w:numPr>
          <w:ilvl w:val="0"/>
          <w:numId w:val="26"/>
        </w:numPr>
      </w:pPr>
      <w:r>
        <w:t>ei</w:t>
      </w:r>
    </w:p>
    <w:p w14:paraId="3F0FDBD3" w14:textId="271C6AB6" w:rsidR="00291119" w:rsidRDefault="00291119" w:rsidP="00320874">
      <w:pPr>
        <w:rPr>
          <w:b/>
          <w:bCs/>
        </w:rPr>
      </w:pPr>
      <w:r w:rsidRPr="00320874">
        <w:rPr>
          <w:b/>
          <w:bCs/>
        </w:rPr>
        <w:t>Kas soovite  midagi lisada (nt. PRIA või IHKK kohta). Mis võiks olla teisiti?</w:t>
      </w:r>
    </w:p>
    <w:p w14:paraId="6B13DF64" w14:textId="77777777" w:rsidR="00C80420" w:rsidRDefault="00C80420" w:rsidP="00C80420">
      <w:pPr>
        <w:pStyle w:val="ListParagraph"/>
        <w:numPr>
          <w:ilvl w:val="0"/>
          <w:numId w:val="27"/>
        </w:numPr>
      </w:pPr>
      <w:r>
        <w:t>Kõik on hästi.</w:t>
      </w:r>
    </w:p>
    <w:p w14:paraId="08367D52" w14:textId="746E00E0" w:rsidR="00320874" w:rsidRPr="00320874" w:rsidRDefault="00C80420" w:rsidP="00C80420">
      <w:pPr>
        <w:pStyle w:val="ListParagraph"/>
        <w:numPr>
          <w:ilvl w:val="0"/>
          <w:numId w:val="27"/>
        </w:numPr>
      </w:pPr>
      <w:r>
        <w:t>Info taotlusvoorude eel võiks olla kättesaadav juba varem, et jõuaks teha ettevalmistusi.</w:t>
      </w:r>
    </w:p>
    <w:p w14:paraId="19480FC0" w14:textId="77777777" w:rsidR="00975824" w:rsidRPr="00B81303" w:rsidRDefault="00975824" w:rsidP="00975824"/>
    <w:sectPr w:rsidR="00975824" w:rsidRPr="00B81303">
      <w:footerReference w:type="even" r:id="rId12"/>
      <w:footerReference w:type="default" r:id="rId13"/>
      <w:pgSz w:w="11906" w:h="16838"/>
      <w:pgMar w:top="1440" w:right="1440" w:bottom="1440" w:left="1440" w:header="708" w:footer="708"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26B6F4" w14:textId="77777777" w:rsidR="008A3AE8" w:rsidRDefault="008A3AE8">
      <w:pPr>
        <w:spacing w:after="0"/>
      </w:pPr>
      <w:r>
        <w:separator/>
      </w:r>
    </w:p>
  </w:endnote>
  <w:endnote w:type="continuationSeparator" w:id="0">
    <w:p w14:paraId="441712FA" w14:textId="77777777" w:rsidR="008A3AE8" w:rsidRDefault="008A3AE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rbel">
    <w:panose1 w:val="020B0503020204020204"/>
    <w:charset w:val="00"/>
    <w:family w:val="swiss"/>
    <w:pitch w:val="variable"/>
    <w:sig w:usb0="A00002EF" w:usb1="4000A44B" w:usb2="00000000" w:usb3="00000000" w:csb0="0000019F" w:csb1="00000000"/>
  </w:font>
  <w:font w:name="STKaiti">
    <w:altName w:val="华文楷体"/>
    <w:panose1 w:val="020B0604020202020204"/>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Segoe UI">
    <w:panose1 w:val="020B0604020202020204"/>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masis MT Pro Light">
    <w:panose1 w:val="020B0604020202020204"/>
    <w:charset w:val="4D"/>
    <w:family w:val="roman"/>
    <w:pitch w:val="variable"/>
    <w:sig w:usb0="A00000AF" w:usb1="4000205B" w:usb2="00000000" w:usb3="00000000" w:csb0="00000093" w:csb1="00000000"/>
  </w:font>
  <w:font w:name="TimesNewRomanPSMT">
    <w:altName w:val="Times New Roman"/>
    <w:panose1 w:val="020B0604020202020204"/>
    <w:charset w:val="01"/>
    <w:family w:val="roman"/>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08F488" w14:textId="77777777" w:rsidR="009B25FE" w:rsidRDefault="009B25FE">
    <w:pPr>
      <w:pBdr>
        <w:top w:val="nil"/>
        <w:left w:val="nil"/>
        <w:bottom w:val="nil"/>
        <w:right w:val="nil"/>
        <w:between w:val="nil"/>
      </w:pBdr>
      <w:tabs>
        <w:tab w:val="center" w:pos="4513"/>
        <w:tab w:val="right" w:pos="9026"/>
      </w:tabs>
      <w:jc w:val="center"/>
      <w:rPr>
        <w:color w:val="000000"/>
      </w:rPr>
    </w:pPr>
  </w:p>
  <w:p w14:paraId="0F99E9D0" w14:textId="77777777" w:rsidR="009B25FE" w:rsidRDefault="00D93462">
    <w:pPr>
      <w:pBdr>
        <w:top w:val="nil"/>
        <w:left w:val="nil"/>
        <w:bottom w:val="nil"/>
        <w:right w:val="nil"/>
        <w:between w:val="nil"/>
      </w:pBdr>
      <w:tabs>
        <w:tab w:val="center" w:pos="4513"/>
        <w:tab w:val="right" w:pos="9026"/>
      </w:tabs>
      <w:rPr>
        <w:color w:val="000000"/>
      </w:rPr>
    </w:pPr>
    <w:r>
      <w:rPr>
        <w:color w:val="000000"/>
      </w:rPr>
      <w:fldChar w:fldCharType="begin"/>
    </w:r>
    <w:r>
      <w:rPr>
        <w:color w:val="000000"/>
      </w:rPr>
      <w:instrText>PAGE</w:instrText>
    </w:r>
    <w:r>
      <w:rPr>
        <w:color w:val="00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CFC6C" w14:textId="05141A7C" w:rsidR="009B25FE" w:rsidRDefault="00D93462" w:rsidP="00B11233">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B75E7B">
      <w:rPr>
        <w:noProof/>
        <w:color w:val="000000"/>
      </w:rPr>
      <w:t>1</w:t>
    </w:r>
    <w:r>
      <w:rPr>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EFB48" w14:textId="77777777" w:rsidR="008A3AE8" w:rsidRDefault="008A3AE8">
      <w:pPr>
        <w:spacing w:after="0"/>
      </w:pPr>
      <w:r>
        <w:separator/>
      </w:r>
    </w:p>
  </w:footnote>
  <w:footnote w:type="continuationSeparator" w:id="0">
    <w:p w14:paraId="198D228D" w14:textId="77777777" w:rsidR="008A3AE8" w:rsidRDefault="008A3AE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404C3"/>
    <w:multiLevelType w:val="hybridMultilevel"/>
    <w:tmpl w:val="CE94806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0C82089"/>
    <w:multiLevelType w:val="hybridMultilevel"/>
    <w:tmpl w:val="D910C2D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2360B16"/>
    <w:multiLevelType w:val="multilevel"/>
    <w:tmpl w:val="EBB6354A"/>
    <w:styleLink w:val="CurrentList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3E762CF"/>
    <w:multiLevelType w:val="hybridMultilevel"/>
    <w:tmpl w:val="A7CCDFA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0B94E4A"/>
    <w:multiLevelType w:val="hybridMultilevel"/>
    <w:tmpl w:val="46465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8A81DF5"/>
    <w:multiLevelType w:val="hybridMultilevel"/>
    <w:tmpl w:val="CC346FB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18E40E91"/>
    <w:multiLevelType w:val="hybridMultilevel"/>
    <w:tmpl w:val="245C648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20840D4E"/>
    <w:multiLevelType w:val="hybridMultilevel"/>
    <w:tmpl w:val="1F320D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49D66BB"/>
    <w:multiLevelType w:val="hybridMultilevel"/>
    <w:tmpl w:val="A7CCDF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8E04FD2"/>
    <w:multiLevelType w:val="hybridMultilevel"/>
    <w:tmpl w:val="01488A1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99906A5"/>
    <w:multiLevelType w:val="hybridMultilevel"/>
    <w:tmpl w:val="0C989F98"/>
    <w:lvl w:ilvl="0" w:tplc="04250001">
      <w:start w:val="1"/>
      <w:numFmt w:val="bullet"/>
      <w:lvlText w:val=""/>
      <w:lvlJc w:val="left"/>
      <w:pPr>
        <w:ind w:left="1080" w:hanging="360"/>
      </w:pPr>
      <w:rPr>
        <w:rFonts w:ascii="Symbol" w:hAnsi="Symbol" w:hint="default"/>
      </w:rPr>
    </w:lvl>
    <w:lvl w:ilvl="1" w:tplc="04250003" w:tentative="1">
      <w:start w:val="1"/>
      <w:numFmt w:val="bullet"/>
      <w:lvlText w:val="o"/>
      <w:lvlJc w:val="left"/>
      <w:pPr>
        <w:ind w:left="1800" w:hanging="360"/>
      </w:pPr>
      <w:rPr>
        <w:rFonts w:ascii="Courier New" w:hAnsi="Courier New" w:cs="Courier New" w:hint="default"/>
      </w:rPr>
    </w:lvl>
    <w:lvl w:ilvl="2" w:tplc="04250005" w:tentative="1">
      <w:start w:val="1"/>
      <w:numFmt w:val="bullet"/>
      <w:lvlText w:val=""/>
      <w:lvlJc w:val="left"/>
      <w:pPr>
        <w:ind w:left="2520" w:hanging="360"/>
      </w:pPr>
      <w:rPr>
        <w:rFonts w:ascii="Wingdings" w:hAnsi="Wingdings" w:hint="default"/>
      </w:rPr>
    </w:lvl>
    <w:lvl w:ilvl="3" w:tplc="04250001" w:tentative="1">
      <w:start w:val="1"/>
      <w:numFmt w:val="bullet"/>
      <w:lvlText w:val=""/>
      <w:lvlJc w:val="left"/>
      <w:pPr>
        <w:ind w:left="3240" w:hanging="360"/>
      </w:pPr>
      <w:rPr>
        <w:rFonts w:ascii="Symbol" w:hAnsi="Symbol" w:hint="default"/>
      </w:rPr>
    </w:lvl>
    <w:lvl w:ilvl="4" w:tplc="04250003" w:tentative="1">
      <w:start w:val="1"/>
      <w:numFmt w:val="bullet"/>
      <w:lvlText w:val="o"/>
      <w:lvlJc w:val="left"/>
      <w:pPr>
        <w:ind w:left="3960" w:hanging="360"/>
      </w:pPr>
      <w:rPr>
        <w:rFonts w:ascii="Courier New" w:hAnsi="Courier New" w:cs="Courier New" w:hint="default"/>
      </w:rPr>
    </w:lvl>
    <w:lvl w:ilvl="5" w:tplc="04250005" w:tentative="1">
      <w:start w:val="1"/>
      <w:numFmt w:val="bullet"/>
      <w:lvlText w:val=""/>
      <w:lvlJc w:val="left"/>
      <w:pPr>
        <w:ind w:left="4680" w:hanging="360"/>
      </w:pPr>
      <w:rPr>
        <w:rFonts w:ascii="Wingdings" w:hAnsi="Wingdings" w:hint="default"/>
      </w:rPr>
    </w:lvl>
    <w:lvl w:ilvl="6" w:tplc="04250001" w:tentative="1">
      <w:start w:val="1"/>
      <w:numFmt w:val="bullet"/>
      <w:lvlText w:val=""/>
      <w:lvlJc w:val="left"/>
      <w:pPr>
        <w:ind w:left="5400" w:hanging="360"/>
      </w:pPr>
      <w:rPr>
        <w:rFonts w:ascii="Symbol" w:hAnsi="Symbol" w:hint="default"/>
      </w:rPr>
    </w:lvl>
    <w:lvl w:ilvl="7" w:tplc="04250003" w:tentative="1">
      <w:start w:val="1"/>
      <w:numFmt w:val="bullet"/>
      <w:lvlText w:val="o"/>
      <w:lvlJc w:val="left"/>
      <w:pPr>
        <w:ind w:left="6120" w:hanging="360"/>
      </w:pPr>
      <w:rPr>
        <w:rFonts w:ascii="Courier New" w:hAnsi="Courier New" w:cs="Courier New" w:hint="default"/>
      </w:rPr>
    </w:lvl>
    <w:lvl w:ilvl="8" w:tplc="04250005" w:tentative="1">
      <w:start w:val="1"/>
      <w:numFmt w:val="bullet"/>
      <w:lvlText w:val=""/>
      <w:lvlJc w:val="left"/>
      <w:pPr>
        <w:ind w:left="6840" w:hanging="360"/>
      </w:pPr>
      <w:rPr>
        <w:rFonts w:ascii="Wingdings" w:hAnsi="Wingdings" w:hint="default"/>
      </w:rPr>
    </w:lvl>
  </w:abstractNum>
  <w:abstractNum w:abstractNumId="11" w15:restartNumberingAfterBreak="0">
    <w:nsid w:val="2C236B74"/>
    <w:multiLevelType w:val="hybridMultilevel"/>
    <w:tmpl w:val="253246F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35483B4B"/>
    <w:multiLevelType w:val="hybridMultilevel"/>
    <w:tmpl w:val="9F983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358317EA"/>
    <w:multiLevelType w:val="hybridMultilevel"/>
    <w:tmpl w:val="2F366F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3AB57416"/>
    <w:multiLevelType w:val="multilevel"/>
    <w:tmpl w:val="7048DE46"/>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5" w15:restartNumberingAfterBreak="0">
    <w:nsid w:val="3ECF5C7A"/>
    <w:multiLevelType w:val="hybridMultilevel"/>
    <w:tmpl w:val="E25EAF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04253FC"/>
    <w:multiLevelType w:val="hybridMultilevel"/>
    <w:tmpl w:val="4C04C0A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43624D5F"/>
    <w:multiLevelType w:val="hybridMultilevel"/>
    <w:tmpl w:val="1A00B5D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46FA2D17"/>
    <w:multiLevelType w:val="hybridMultilevel"/>
    <w:tmpl w:val="280EE5A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482C12EE"/>
    <w:multiLevelType w:val="hybridMultilevel"/>
    <w:tmpl w:val="D64A55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48ED6034"/>
    <w:multiLevelType w:val="hybridMultilevel"/>
    <w:tmpl w:val="FFE817A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15:restartNumberingAfterBreak="0">
    <w:nsid w:val="49E64D32"/>
    <w:multiLevelType w:val="hybridMultilevel"/>
    <w:tmpl w:val="52CA636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F686137"/>
    <w:multiLevelType w:val="hybridMultilevel"/>
    <w:tmpl w:val="909C58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641C540D"/>
    <w:multiLevelType w:val="hybridMultilevel"/>
    <w:tmpl w:val="854058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79474F6"/>
    <w:multiLevelType w:val="hybridMultilevel"/>
    <w:tmpl w:val="9F98389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D720FB2"/>
    <w:multiLevelType w:val="hybridMultilevel"/>
    <w:tmpl w:val="999445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7AB5356D"/>
    <w:multiLevelType w:val="hybridMultilevel"/>
    <w:tmpl w:val="CE0AF2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16cid:durableId="1658026313">
    <w:abstractNumId w:val="14"/>
  </w:num>
  <w:num w:numId="2" w16cid:durableId="273830356">
    <w:abstractNumId w:val="2"/>
  </w:num>
  <w:num w:numId="3" w16cid:durableId="1991783184">
    <w:abstractNumId w:val="3"/>
  </w:num>
  <w:num w:numId="4" w16cid:durableId="461070721">
    <w:abstractNumId w:val="5"/>
  </w:num>
  <w:num w:numId="5" w16cid:durableId="649481267">
    <w:abstractNumId w:val="24"/>
  </w:num>
  <w:num w:numId="6" w16cid:durableId="1933851252">
    <w:abstractNumId w:val="21"/>
  </w:num>
  <w:num w:numId="7" w16cid:durableId="277221212">
    <w:abstractNumId w:val="7"/>
  </w:num>
  <w:num w:numId="8" w16cid:durableId="1591308785">
    <w:abstractNumId w:val="1"/>
  </w:num>
  <w:num w:numId="9" w16cid:durableId="693725705">
    <w:abstractNumId w:val="16"/>
  </w:num>
  <w:num w:numId="10" w16cid:durableId="383219302">
    <w:abstractNumId w:val="17"/>
  </w:num>
  <w:num w:numId="11" w16cid:durableId="444614906">
    <w:abstractNumId w:val="26"/>
  </w:num>
  <w:num w:numId="12" w16cid:durableId="1895383907">
    <w:abstractNumId w:val="25"/>
  </w:num>
  <w:num w:numId="13" w16cid:durableId="1675917861">
    <w:abstractNumId w:val="12"/>
  </w:num>
  <w:num w:numId="14" w16cid:durableId="1009403929">
    <w:abstractNumId w:val="0"/>
  </w:num>
  <w:num w:numId="15" w16cid:durableId="826752849">
    <w:abstractNumId w:val="18"/>
  </w:num>
  <w:num w:numId="16" w16cid:durableId="803549501">
    <w:abstractNumId w:val="4"/>
  </w:num>
  <w:num w:numId="17" w16cid:durableId="671571577">
    <w:abstractNumId w:val="20"/>
  </w:num>
  <w:num w:numId="18" w16cid:durableId="1480461727">
    <w:abstractNumId w:val="13"/>
  </w:num>
  <w:num w:numId="19" w16cid:durableId="657996636">
    <w:abstractNumId w:val="19"/>
  </w:num>
  <w:num w:numId="20" w16cid:durableId="1466042072">
    <w:abstractNumId w:val="8"/>
  </w:num>
  <w:num w:numId="21" w16cid:durableId="1395355251">
    <w:abstractNumId w:val="10"/>
  </w:num>
  <w:num w:numId="22" w16cid:durableId="1492603723">
    <w:abstractNumId w:val="22"/>
  </w:num>
  <w:num w:numId="23" w16cid:durableId="1544098918">
    <w:abstractNumId w:val="11"/>
  </w:num>
  <w:num w:numId="24" w16cid:durableId="1566792919">
    <w:abstractNumId w:val="23"/>
  </w:num>
  <w:num w:numId="25" w16cid:durableId="1384987516">
    <w:abstractNumId w:val="9"/>
  </w:num>
  <w:num w:numId="26" w16cid:durableId="2075395972">
    <w:abstractNumId w:val="15"/>
  </w:num>
  <w:num w:numId="27" w16cid:durableId="76037625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25FE"/>
    <w:rsid w:val="00005EDF"/>
    <w:rsid w:val="00077973"/>
    <w:rsid w:val="00082B8E"/>
    <w:rsid w:val="00085E37"/>
    <w:rsid w:val="000B4B02"/>
    <w:rsid w:val="000B7D03"/>
    <w:rsid w:val="000D1D86"/>
    <w:rsid w:val="000E2300"/>
    <w:rsid w:val="0011787D"/>
    <w:rsid w:val="00135755"/>
    <w:rsid w:val="00136679"/>
    <w:rsid w:val="001557AC"/>
    <w:rsid w:val="001B3740"/>
    <w:rsid w:val="001B5CFD"/>
    <w:rsid w:val="001C6933"/>
    <w:rsid w:val="001D5529"/>
    <w:rsid w:val="001E3055"/>
    <w:rsid w:val="001F0129"/>
    <w:rsid w:val="002059A1"/>
    <w:rsid w:val="00211563"/>
    <w:rsid w:val="0022307C"/>
    <w:rsid w:val="00291119"/>
    <w:rsid w:val="002E7DF1"/>
    <w:rsid w:val="00320874"/>
    <w:rsid w:val="00350340"/>
    <w:rsid w:val="00384C1D"/>
    <w:rsid w:val="003D6869"/>
    <w:rsid w:val="00415CFA"/>
    <w:rsid w:val="004327D2"/>
    <w:rsid w:val="004507A5"/>
    <w:rsid w:val="00451F18"/>
    <w:rsid w:val="0045294F"/>
    <w:rsid w:val="004940D6"/>
    <w:rsid w:val="00494C62"/>
    <w:rsid w:val="004A481E"/>
    <w:rsid w:val="004C1028"/>
    <w:rsid w:val="004C4C24"/>
    <w:rsid w:val="00545F3E"/>
    <w:rsid w:val="0055450E"/>
    <w:rsid w:val="0055694C"/>
    <w:rsid w:val="00577FB3"/>
    <w:rsid w:val="00583D75"/>
    <w:rsid w:val="005D0196"/>
    <w:rsid w:val="005D3020"/>
    <w:rsid w:val="005D7ECD"/>
    <w:rsid w:val="005F5D44"/>
    <w:rsid w:val="00637345"/>
    <w:rsid w:val="00654DA8"/>
    <w:rsid w:val="00662CC6"/>
    <w:rsid w:val="00663BB3"/>
    <w:rsid w:val="006841AB"/>
    <w:rsid w:val="006C4A21"/>
    <w:rsid w:val="006E6833"/>
    <w:rsid w:val="007149F5"/>
    <w:rsid w:val="007515BC"/>
    <w:rsid w:val="00760280"/>
    <w:rsid w:val="007A392A"/>
    <w:rsid w:val="007A7098"/>
    <w:rsid w:val="007E7F84"/>
    <w:rsid w:val="007F5AD2"/>
    <w:rsid w:val="0080564A"/>
    <w:rsid w:val="0081750F"/>
    <w:rsid w:val="00847ADC"/>
    <w:rsid w:val="00852D2A"/>
    <w:rsid w:val="00856338"/>
    <w:rsid w:val="00866594"/>
    <w:rsid w:val="008A3AE8"/>
    <w:rsid w:val="008A7334"/>
    <w:rsid w:val="008B4904"/>
    <w:rsid w:val="008F1BBB"/>
    <w:rsid w:val="0092137A"/>
    <w:rsid w:val="00923A8C"/>
    <w:rsid w:val="00954FC9"/>
    <w:rsid w:val="00956163"/>
    <w:rsid w:val="00975824"/>
    <w:rsid w:val="009B25FE"/>
    <w:rsid w:val="009B4F44"/>
    <w:rsid w:val="009D6FDB"/>
    <w:rsid w:val="009F0AE1"/>
    <w:rsid w:val="009F587D"/>
    <w:rsid w:val="00A1026C"/>
    <w:rsid w:val="00A11BC4"/>
    <w:rsid w:val="00A14151"/>
    <w:rsid w:val="00A17AEF"/>
    <w:rsid w:val="00A3161F"/>
    <w:rsid w:val="00A41675"/>
    <w:rsid w:val="00A44EE5"/>
    <w:rsid w:val="00A7032F"/>
    <w:rsid w:val="00A84BBF"/>
    <w:rsid w:val="00AD08B2"/>
    <w:rsid w:val="00AE088E"/>
    <w:rsid w:val="00AE2E76"/>
    <w:rsid w:val="00B11233"/>
    <w:rsid w:val="00B2213F"/>
    <w:rsid w:val="00B24730"/>
    <w:rsid w:val="00B62ACF"/>
    <w:rsid w:val="00B6548A"/>
    <w:rsid w:val="00B66043"/>
    <w:rsid w:val="00B75E7B"/>
    <w:rsid w:val="00B81303"/>
    <w:rsid w:val="00BC4943"/>
    <w:rsid w:val="00BD511C"/>
    <w:rsid w:val="00BE0568"/>
    <w:rsid w:val="00C44C00"/>
    <w:rsid w:val="00C6622B"/>
    <w:rsid w:val="00C80420"/>
    <w:rsid w:val="00C9074F"/>
    <w:rsid w:val="00CD51E3"/>
    <w:rsid w:val="00CE37BA"/>
    <w:rsid w:val="00D23176"/>
    <w:rsid w:val="00D34F73"/>
    <w:rsid w:val="00D35FD8"/>
    <w:rsid w:val="00D7513F"/>
    <w:rsid w:val="00D81686"/>
    <w:rsid w:val="00D93462"/>
    <w:rsid w:val="00DA7746"/>
    <w:rsid w:val="00DD3D37"/>
    <w:rsid w:val="00DF1DE7"/>
    <w:rsid w:val="00E0406B"/>
    <w:rsid w:val="00E0452A"/>
    <w:rsid w:val="00E072AD"/>
    <w:rsid w:val="00E14590"/>
    <w:rsid w:val="00E41B7F"/>
    <w:rsid w:val="00E52FA6"/>
    <w:rsid w:val="00E62F39"/>
    <w:rsid w:val="00EC6C66"/>
    <w:rsid w:val="00ED7FAB"/>
    <w:rsid w:val="00EF1A31"/>
    <w:rsid w:val="00EF794E"/>
    <w:rsid w:val="00F03460"/>
    <w:rsid w:val="00F15E91"/>
    <w:rsid w:val="00F256CF"/>
    <w:rsid w:val="00F7716F"/>
    <w:rsid w:val="00FF2D73"/>
    <w:rsid w:val="00FF2E1E"/>
    <w:rsid w:val="00FF65C6"/>
  </w:rsids>
  <m:mathPr>
    <m:mathFont m:val="Cambria Math"/>
    <m:brkBin m:val="before"/>
    <m:brkBinSub m:val="--"/>
    <m:smallFrac m:val="0"/>
    <m:dispDef/>
    <m:lMargin m:val="0"/>
    <m:rMargin m:val="0"/>
    <m:defJc m:val="centerGroup"/>
    <m:wrapIndent m:val="1440"/>
    <m:intLim m:val="subSup"/>
    <m:naryLim m:val="undOvr"/>
  </m:mathPr>
  <w:themeFontLang w:val="et-E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B3166"/>
  <w15:docId w15:val="{121F8362-AD18-B242-9B34-D9BA1E5AE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rbel" w:eastAsia="Corbel" w:hAnsi="Corbel" w:cs="Corbel"/>
        <w:sz w:val="24"/>
        <w:szCs w:val="24"/>
        <w:lang w:val="et-EE" w:eastAsia="en-GB"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BE4"/>
  </w:style>
  <w:style w:type="paragraph" w:styleId="Heading1">
    <w:name w:val="heading 1"/>
    <w:basedOn w:val="Normal"/>
    <w:next w:val="Normal"/>
    <w:link w:val="Heading1Char"/>
    <w:uiPriority w:val="9"/>
    <w:qFormat/>
    <w:rsid w:val="007E2BE4"/>
    <w:pPr>
      <w:keepNext/>
      <w:keepLines/>
      <w:numPr>
        <w:numId w:val="1"/>
      </w:numPr>
      <w:ind w:left="431" w:hanging="431"/>
      <w:outlineLvl w:val="0"/>
    </w:pPr>
    <w:rPr>
      <w:rFonts w:asciiTheme="majorHAnsi" w:eastAsiaTheme="majorEastAsia" w:hAnsiTheme="majorHAnsi" w:cstheme="majorBidi"/>
      <w:color w:val="1286C2" w:themeColor="accent1" w:themeShade="BF"/>
      <w:sz w:val="32"/>
      <w:szCs w:val="32"/>
    </w:rPr>
  </w:style>
  <w:style w:type="paragraph" w:styleId="Heading2">
    <w:name w:val="heading 2"/>
    <w:basedOn w:val="Normal"/>
    <w:next w:val="Normal"/>
    <w:link w:val="Heading2Char"/>
    <w:uiPriority w:val="9"/>
    <w:unhideWhenUsed/>
    <w:qFormat/>
    <w:rsid w:val="007E2BE4"/>
    <w:pPr>
      <w:keepNext/>
      <w:keepLines/>
      <w:numPr>
        <w:ilvl w:val="1"/>
        <w:numId w:val="1"/>
      </w:numPr>
      <w:spacing w:before="40"/>
      <w:outlineLvl w:val="1"/>
    </w:pPr>
    <w:rPr>
      <w:rFonts w:asciiTheme="majorHAnsi" w:eastAsiaTheme="majorEastAsia" w:hAnsiTheme="majorHAnsi" w:cstheme="majorBidi"/>
      <w:color w:val="1286C2" w:themeColor="accent1" w:themeShade="BF"/>
      <w:sz w:val="26"/>
      <w:szCs w:val="26"/>
    </w:rPr>
  </w:style>
  <w:style w:type="paragraph" w:styleId="Heading3">
    <w:name w:val="heading 3"/>
    <w:basedOn w:val="Normal"/>
    <w:next w:val="Normal"/>
    <w:link w:val="Heading3Char"/>
    <w:uiPriority w:val="9"/>
    <w:unhideWhenUsed/>
    <w:qFormat/>
    <w:rsid w:val="007E2BE4"/>
    <w:pPr>
      <w:keepNext/>
      <w:keepLines/>
      <w:numPr>
        <w:ilvl w:val="2"/>
        <w:numId w:val="1"/>
      </w:numPr>
      <w:spacing w:before="40"/>
      <w:outlineLvl w:val="2"/>
    </w:pPr>
    <w:rPr>
      <w:rFonts w:asciiTheme="majorHAnsi" w:eastAsiaTheme="majorEastAsia" w:hAnsiTheme="majorHAnsi" w:cstheme="majorBidi"/>
      <w:color w:val="0C5981" w:themeColor="accent1" w:themeShade="7F"/>
    </w:rPr>
  </w:style>
  <w:style w:type="paragraph" w:styleId="Heading4">
    <w:name w:val="heading 4"/>
    <w:basedOn w:val="Normal"/>
    <w:next w:val="Normal"/>
    <w:link w:val="Heading4Char"/>
    <w:uiPriority w:val="9"/>
    <w:unhideWhenUsed/>
    <w:qFormat/>
    <w:rsid w:val="007E2BE4"/>
    <w:pPr>
      <w:keepNext/>
      <w:keepLines/>
      <w:numPr>
        <w:ilvl w:val="3"/>
        <w:numId w:val="1"/>
      </w:numPr>
      <w:spacing w:before="40"/>
      <w:outlineLvl w:val="3"/>
    </w:pPr>
    <w:rPr>
      <w:rFonts w:asciiTheme="majorHAnsi" w:eastAsiaTheme="majorEastAsia" w:hAnsiTheme="majorHAnsi" w:cstheme="majorBidi"/>
      <w:i/>
      <w:iCs/>
      <w:color w:val="1286C2" w:themeColor="accent1" w:themeShade="BF"/>
    </w:rPr>
  </w:style>
  <w:style w:type="paragraph" w:styleId="Heading5">
    <w:name w:val="heading 5"/>
    <w:basedOn w:val="Normal"/>
    <w:next w:val="Normal"/>
    <w:link w:val="Heading5Char"/>
    <w:uiPriority w:val="9"/>
    <w:unhideWhenUsed/>
    <w:qFormat/>
    <w:rsid w:val="007E2BE4"/>
    <w:pPr>
      <w:keepNext/>
      <w:keepLines/>
      <w:numPr>
        <w:ilvl w:val="4"/>
        <w:numId w:val="1"/>
      </w:numPr>
      <w:spacing w:before="40"/>
      <w:outlineLvl w:val="4"/>
    </w:pPr>
    <w:rPr>
      <w:rFonts w:asciiTheme="majorHAnsi" w:eastAsiaTheme="majorEastAsia" w:hAnsiTheme="majorHAnsi" w:cstheme="majorBidi"/>
      <w:color w:val="1286C2" w:themeColor="accent1" w:themeShade="BF"/>
    </w:rPr>
  </w:style>
  <w:style w:type="paragraph" w:styleId="Heading6">
    <w:name w:val="heading 6"/>
    <w:basedOn w:val="Normal"/>
    <w:next w:val="Normal"/>
    <w:link w:val="Heading6Char"/>
    <w:uiPriority w:val="9"/>
    <w:unhideWhenUsed/>
    <w:qFormat/>
    <w:rsid w:val="007E2BE4"/>
    <w:pPr>
      <w:keepNext/>
      <w:keepLines/>
      <w:numPr>
        <w:ilvl w:val="5"/>
        <w:numId w:val="1"/>
      </w:numPr>
      <w:spacing w:before="40"/>
      <w:outlineLvl w:val="5"/>
    </w:pPr>
    <w:rPr>
      <w:rFonts w:asciiTheme="majorHAnsi" w:eastAsiaTheme="majorEastAsia" w:hAnsiTheme="majorHAnsi" w:cstheme="majorBidi"/>
      <w:color w:val="0C5981" w:themeColor="accent1" w:themeShade="7F"/>
    </w:rPr>
  </w:style>
  <w:style w:type="paragraph" w:styleId="Heading7">
    <w:name w:val="heading 7"/>
    <w:basedOn w:val="Normal"/>
    <w:next w:val="Normal"/>
    <w:link w:val="Heading7Char"/>
    <w:uiPriority w:val="9"/>
    <w:semiHidden/>
    <w:unhideWhenUsed/>
    <w:qFormat/>
    <w:rsid w:val="007E2BE4"/>
    <w:pPr>
      <w:keepNext/>
      <w:keepLines/>
      <w:numPr>
        <w:ilvl w:val="6"/>
        <w:numId w:val="1"/>
      </w:numPr>
      <w:spacing w:before="40"/>
      <w:outlineLvl w:val="6"/>
    </w:pPr>
    <w:rPr>
      <w:rFonts w:asciiTheme="majorHAnsi" w:eastAsiaTheme="majorEastAsia" w:hAnsiTheme="majorHAnsi" w:cstheme="majorBidi"/>
      <w:i/>
      <w:iCs/>
      <w:color w:val="0C5981" w:themeColor="accent1" w:themeShade="7F"/>
    </w:rPr>
  </w:style>
  <w:style w:type="paragraph" w:styleId="Heading8">
    <w:name w:val="heading 8"/>
    <w:basedOn w:val="Normal"/>
    <w:next w:val="Normal"/>
    <w:link w:val="Heading8Char"/>
    <w:uiPriority w:val="9"/>
    <w:semiHidden/>
    <w:unhideWhenUsed/>
    <w:qFormat/>
    <w:rsid w:val="007E2BE4"/>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E2BE4"/>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keepNext/>
      <w:keepLines/>
      <w:spacing w:before="480"/>
    </w:pPr>
    <w:rPr>
      <w:b/>
      <w:sz w:val="72"/>
      <w:szCs w:val="72"/>
    </w:rPr>
  </w:style>
  <w:style w:type="paragraph" w:styleId="NoSpacing">
    <w:name w:val="No Spacing"/>
    <w:link w:val="NoSpacingChar"/>
    <w:uiPriority w:val="1"/>
    <w:qFormat/>
    <w:rsid w:val="007E2BE4"/>
    <w:rPr>
      <w:rFonts w:eastAsiaTheme="minorEastAsia"/>
      <w:sz w:val="22"/>
      <w:szCs w:val="22"/>
      <w:lang w:val="en-US" w:eastAsia="zh-CN"/>
    </w:rPr>
  </w:style>
  <w:style w:type="character" w:customStyle="1" w:styleId="NoSpacingChar">
    <w:name w:val="No Spacing Char"/>
    <w:basedOn w:val="DefaultParagraphFont"/>
    <w:link w:val="NoSpacing"/>
    <w:uiPriority w:val="1"/>
    <w:rsid w:val="007E2BE4"/>
    <w:rPr>
      <w:rFonts w:eastAsiaTheme="minorEastAsia"/>
      <w:sz w:val="22"/>
      <w:szCs w:val="22"/>
      <w:lang w:val="en-US" w:eastAsia="zh-CN"/>
    </w:rPr>
  </w:style>
  <w:style w:type="paragraph" w:styleId="Footer">
    <w:name w:val="footer"/>
    <w:basedOn w:val="Normal"/>
    <w:link w:val="FooterChar"/>
    <w:uiPriority w:val="99"/>
    <w:unhideWhenUsed/>
    <w:rsid w:val="007E2BE4"/>
    <w:pPr>
      <w:tabs>
        <w:tab w:val="center" w:pos="4513"/>
        <w:tab w:val="right" w:pos="9026"/>
      </w:tabs>
    </w:pPr>
  </w:style>
  <w:style w:type="character" w:customStyle="1" w:styleId="FooterChar">
    <w:name w:val="Footer Char"/>
    <w:basedOn w:val="DefaultParagraphFont"/>
    <w:link w:val="Footer"/>
    <w:uiPriority w:val="99"/>
    <w:rsid w:val="007E2BE4"/>
  </w:style>
  <w:style w:type="character" w:styleId="PageNumber">
    <w:name w:val="page number"/>
    <w:basedOn w:val="DefaultParagraphFont"/>
    <w:uiPriority w:val="99"/>
    <w:semiHidden/>
    <w:unhideWhenUsed/>
    <w:rsid w:val="007E2BE4"/>
  </w:style>
  <w:style w:type="paragraph" w:styleId="Header">
    <w:name w:val="header"/>
    <w:basedOn w:val="Normal"/>
    <w:link w:val="HeaderChar"/>
    <w:uiPriority w:val="99"/>
    <w:unhideWhenUsed/>
    <w:rsid w:val="007E2BE4"/>
    <w:pPr>
      <w:tabs>
        <w:tab w:val="center" w:pos="4513"/>
        <w:tab w:val="right" w:pos="9026"/>
      </w:tabs>
    </w:pPr>
  </w:style>
  <w:style w:type="character" w:customStyle="1" w:styleId="HeaderChar">
    <w:name w:val="Header Char"/>
    <w:basedOn w:val="DefaultParagraphFont"/>
    <w:link w:val="Header"/>
    <w:uiPriority w:val="99"/>
    <w:rsid w:val="007E2BE4"/>
  </w:style>
  <w:style w:type="character" w:customStyle="1" w:styleId="Heading1Char">
    <w:name w:val="Heading 1 Char"/>
    <w:basedOn w:val="DefaultParagraphFont"/>
    <w:link w:val="Heading1"/>
    <w:uiPriority w:val="9"/>
    <w:rsid w:val="007E2BE4"/>
    <w:rPr>
      <w:rFonts w:asciiTheme="majorHAnsi" w:eastAsiaTheme="majorEastAsia" w:hAnsiTheme="majorHAnsi" w:cstheme="majorBidi"/>
      <w:color w:val="1286C2" w:themeColor="accent1" w:themeShade="BF"/>
      <w:sz w:val="32"/>
      <w:szCs w:val="32"/>
    </w:rPr>
  </w:style>
  <w:style w:type="paragraph" w:styleId="TOCHeading">
    <w:name w:val="TOC Heading"/>
    <w:basedOn w:val="Heading1"/>
    <w:next w:val="Normal"/>
    <w:uiPriority w:val="39"/>
    <w:unhideWhenUsed/>
    <w:qFormat/>
    <w:rsid w:val="00AA16C1"/>
    <w:pPr>
      <w:numPr>
        <w:numId w:val="0"/>
      </w:numPr>
      <w:spacing w:before="480" w:after="0" w:line="276" w:lineRule="auto"/>
      <w:jc w:val="left"/>
      <w:outlineLvl w:val="9"/>
    </w:pPr>
    <w:rPr>
      <w:b/>
      <w:bCs/>
      <w:sz w:val="28"/>
      <w:szCs w:val="28"/>
      <w:lang w:val="en-US"/>
    </w:rPr>
  </w:style>
  <w:style w:type="character" w:customStyle="1" w:styleId="Heading2Char">
    <w:name w:val="Heading 2 Char"/>
    <w:basedOn w:val="DefaultParagraphFont"/>
    <w:link w:val="Heading2"/>
    <w:uiPriority w:val="9"/>
    <w:rsid w:val="007E2BE4"/>
    <w:rPr>
      <w:rFonts w:asciiTheme="majorHAnsi" w:eastAsiaTheme="majorEastAsia" w:hAnsiTheme="majorHAnsi" w:cstheme="majorBidi"/>
      <w:color w:val="1286C2" w:themeColor="accent1" w:themeShade="BF"/>
      <w:sz w:val="26"/>
      <w:szCs w:val="26"/>
    </w:rPr>
  </w:style>
  <w:style w:type="character" w:customStyle="1" w:styleId="Heading3Char">
    <w:name w:val="Heading 3 Char"/>
    <w:basedOn w:val="DefaultParagraphFont"/>
    <w:link w:val="Heading3"/>
    <w:uiPriority w:val="9"/>
    <w:rsid w:val="007E2BE4"/>
    <w:rPr>
      <w:rFonts w:asciiTheme="majorHAnsi" w:eastAsiaTheme="majorEastAsia" w:hAnsiTheme="majorHAnsi" w:cstheme="majorBidi"/>
      <w:color w:val="0C5981" w:themeColor="accent1" w:themeShade="7F"/>
    </w:rPr>
  </w:style>
  <w:style w:type="character" w:customStyle="1" w:styleId="Heading4Char">
    <w:name w:val="Heading 4 Char"/>
    <w:basedOn w:val="DefaultParagraphFont"/>
    <w:link w:val="Heading4"/>
    <w:uiPriority w:val="9"/>
    <w:rsid w:val="007E2BE4"/>
    <w:rPr>
      <w:rFonts w:asciiTheme="majorHAnsi" w:eastAsiaTheme="majorEastAsia" w:hAnsiTheme="majorHAnsi" w:cstheme="majorBidi"/>
      <w:i/>
      <w:iCs/>
      <w:color w:val="1286C2" w:themeColor="accent1" w:themeShade="BF"/>
    </w:rPr>
  </w:style>
  <w:style w:type="character" w:customStyle="1" w:styleId="Heading5Char">
    <w:name w:val="Heading 5 Char"/>
    <w:basedOn w:val="DefaultParagraphFont"/>
    <w:link w:val="Heading5"/>
    <w:uiPriority w:val="9"/>
    <w:rsid w:val="007E2BE4"/>
    <w:rPr>
      <w:rFonts w:asciiTheme="majorHAnsi" w:eastAsiaTheme="majorEastAsia" w:hAnsiTheme="majorHAnsi" w:cstheme="majorBidi"/>
      <w:color w:val="1286C2" w:themeColor="accent1" w:themeShade="BF"/>
    </w:rPr>
  </w:style>
  <w:style w:type="character" w:customStyle="1" w:styleId="Heading6Char">
    <w:name w:val="Heading 6 Char"/>
    <w:basedOn w:val="DefaultParagraphFont"/>
    <w:link w:val="Heading6"/>
    <w:uiPriority w:val="9"/>
    <w:rsid w:val="007E2BE4"/>
    <w:rPr>
      <w:rFonts w:asciiTheme="majorHAnsi" w:eastAsiaTheme="majorEastAsia" w:hAnsiTheme="majorHAnsi" w:cstheme="majorBidi"/>
      <w:color w:val="0C5981" w:themeColor="accent1" w:themeShade="7F"/>
    </w:rPr>
  </w:style>
  <w:style w:type="character" w:customStyle="1" w:styleId="Heading7Char">
    <w:name w:val="Heading 7 Char"/>
    <w:basedOn w:val="DefaultParagraphFont"/>
    <w:link w:val="Heading7"/>
    <w:uiPriority w:val="9"/>
    <w:semiHidden/>
    <w:rsid w:val="007E2BE4"/>
    <w:rPr>
      <w:rFonts w:asciiTheme="majorHAnsi" w:eastAsiaTheme="majorEastAsia" w:hAnsiTheme="majorHAnsi" w:cstheme="majorBidi"/>
      <w:i/>
      <w:iCs/>
      <w:color w:val="0C5981" w:themeColor="accent1" w:themeShade="7F"/>
    </w:rPr>
  </w:style>
  <w:style w:type="character" w:customStyle="1" w:styleId="Heading8Char">
    <w:name w:val="Heading 8 Char"/>
    <w:basedOn w:val="DefaultParagraphFont"/>
    <w:link w:val="Heading8"/>
    <w:uiPriority w:val="9"/>
    <w:semiHidden/>
    <w:rsid w:val="007E2BE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E2BE4"/>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AA16C1"/>
    <w:pPr>
      <w:spacing w:before="120"/>
      <w:jc w:val="left"/>
    </w:pPr>
    <w:rPr>
      <w:b/>
      <w:bCs/>
      <w:caps/>
      <w:sz w:val="20"/>
      <w:szCs w:val="20"/>
    </w:rPr>
  </w:style>
  <w:style w:type="paragraph" w:styleId="TOC2">
    <w:name w:val="toc 2"/>
    <w:basedOn w:val="Normal"/>
    <w:next w:val="Normal"/>
    <w:autoRedefine/>
    <w:uiPriority w:val="39"/>
    <w:unhideWhenUsed/>
    <w:rsid w:val="00AA16C1"/>
    <w:pPr>
      <w:spacing w:after="0"/>
      <w:ind w:left="240"/>
      <w:jc w:val="left"/>
    </w:pPr>
    <w:rPr>
      <w:smallCaps/>
      <w:sz w:val="20"/>
      <w:szCs w:val="20"/>
    </w:rPr>
  </w:style>
  <w:style w:type="paragraph" w:styleId="TOC3">
    <w:name w:val="toc 3"/>
    <w:basedOn w:val="Normal"/>
    <w:next w:val="Normal"/>
    <w:autoRedefine/>
    <w:uiPriority w:val="39"/>
    <w:unhideWhenUsed/>
    <w:rsid w:val="00AA16C1"/>
    <w:pPr>
      <w:spacing w:after="0"/>
      <w:ind w:left="480"/>
      <w:jc w:val="left"/>
    </w:pPr>
    <w:rPr>
      <w:i/>
      <w:iCs/>
      <w:sz w:val="20"/>
      <w:szCs w:val="20"/>
    </w:rPr>
  </w:style>
  <w:style w:type="character" w:styleId="Hyperlink">
    <w:name w:val="Hyperlink"/>
    <w:basedOn w:val="DefaultParagraphFont"/>
    <w:uiPriority w:val="99"/>
    <w:unhideWhenUsed/>
    <w:rsid w:val="00AA16C1"/>
    <w:rPr>
      <w:color w:val="3085ED" w:themeColor="hyperlink"/>
      <w:u w:val="single"/>
    </w:rPr>
  </w:style>
  <w:style w:type="paragraph" w:styleId="TOC4">
    <w:name w:val="toc 4"/>
    <w:basedOn w:val="Normal"/>
    <w:next w:val="Normal"/>
    <w:autoRedefine/>
    <w:uiPriority w:val="39"/>
    <w:unhideWhenUsed/>
    <w:rsid w:val="00AA16C1"/>
    <w:pPr>
      <w:spacing w:after="0"/>
      <w:ind w:left="720"/>
      <w:jc w:val="left"/>
    </w:pPr>
    <w:rPr>
      <w:sz w:val="18"/>
      <w:szCs w:val="18"/>
    </w:rPr>
  </w:style>
  <w:style w:type="paragraph" w:styleId="TOC5">
    <w:name w:val="toc 5"/>
    <w:basedOn w:val="Normal"/>
    <w:next w:val="Normal"/>
    <w:autoRedefine/>
    <w:uiPriority w:val="39"/>
    <w:unhideWhenUsed/>
    <w:rsid w:val="00AA16C1"/>
    <w:pPr>
      <w:spacing w:after="0"/>
      <w:ind w:left="960"/>
      <w:jc w:val="left"/>
    </w:pPr>
    <w:rPr>
      <w:sz w:val="18"/>
      <w:szCs w:val="18"/>
    </w:rPr>
  </w:style>
  <w:style w:type="paragraph" w:styleId="TOC6">
    <w:name w:val="toc 6"/>
    <w:basedOn w:val="Normal"/>
    <w:next w:val="Normal"/>
    <w:autoRedefine/>
    <w:uiPriority w:val="39"/>
    <w:unhideWhenUsed/>
    <w:rsid w:val="00AA16C1"/>
    <w:pPr>
      <w:spacing w:after="0"/>
      <w:ind w:left="1200"/>
      <w:jc w:val="left"/>
    </w:pPr>
    <w:rPr>
      <w:sz w:val="18"/>
      <w:szCs w:val="18"/>
    </w:rPr>
  </w:style>
  <w:style w:type="paragraph" w:styleId="TOC7">
    <w:name w:val="toc 7"/>
    <w:basedOn w:val="Normal"/>
    <w:next w:val="Normal"/>
    <w:autoRedefine/>
    <w:uiPriority w:val="39"/>
    <w:unhideWhenUsed/>
    <w:rsid w:val="00AA16C1"/>
    <w:pPr>
      <w:spacing w:after="0"/>
      <w:ind w:left="1440"/>
      <w:jc w:val="left"/>
    </w:pPr>
    <w:rPr>
      <w:sz w:val="18"/>
      <w:szCs w:val="18"/>
    </w:rPr>
  </w:style>
  <w:style w:type="paragraph" w:styleId="TOC8">
    <w:name w:val="toc 8"/>
    <w:basedOn w:val="Normal"/>
    <w:next w:val="Normal"/>
    <w:autoRedefine/>
    <w:uiPriority w:val="39"/>
    <w:unhideWhenUsed/>
    <w:rsid w:val="00AA16C1"/>
    <w:pPr>
      <w:spacing w:after="0"/>
      <w:ind w:left="1680"/>
      <w:jc w:val="left"/>
    </w:pPr>
    <w:rPr>
      <w:sz w:val="18"/>
      <w:szCs w:val="18"/>
    </w:rPr>
  </w:style>
  <w:style w:type="paragraph" w:styleId="TOC9">
    <w:name w:val="toc 9"/>
    <w:basedOn w:val="Normal"/>
    <w:next w:val="Normal"/>
    <w:autoRedefine/>
    <w:uiPriority w:val="39"/>
    <w:unhideWhenUsed/>
    <w:rsid w:val="00AA16C1"/>
    <w:pPr>
      <w:spacing w:after="0"/>
      <w:ind w:left="1920"/>
      <w:jc w:val="left"/>
    </w:pPr>
    <w:rPr>
      <w:sz w:val="18"/>
      <w:szCs w:val="18"/>
    </w:rPr>
  </w:style>
  <w:style w:type="paragraph" w:styleId="ListParagraph">
    <w:name w:val="List Paragraph"/>
    <w:aliases w:val="Mummuga loetelu"/>
    <w:basedOn w:val="Normal"/>
    <w:link w:val="ListParagraphChar"/>
    <w:uiPriority w:val="34"/>
    <w:qFormat/>
    <w:rsid w:val="0086597D"/>
    <w:pPr>
      <w:ind w:left="720"/>
      <w:contextualSpacing/>
    </w:pPr>
  </w:style>
  <w:style w:type="character" w:styleId="CommentReference">
    <w:name w:val="annotation reference"/>
    <w:basedOn w:val="DefaultParagraphFont"/>
    <w:uiPriority w:val="99"/>
    <w:semiHidden/>
    <w:unhideWhenUsed/>
    <w:rsid w:val="005E3794"/>
    <w:rPr>
      <w:sz w:val="16"/>
      <w:szCs w:val="16"/>
    </w:rPr>
  </w:style>
  <w:style w:type="paragraph" w:styleId="CommentText">
    <w:name w:val="annotation text"/>
    <w:basedOn w:val="Normal"/>
    <w:link w:val="CommentTextChar"/>
    <w:uiPriority w:val="99"/>
    <w:unhideWhenUsed/>
    <w:rsid w:val="005E3794"/>
    <w:rPr>
      <w:sz w:val="20"/>
      <w:szCs w:val="20"/>
    </w:rPr>
  </w:style>
  <w:style w:type="character" w:customStyle="1" w:styleId="CommentTextChar">
    <w:name w:val="Comment Text Char"/>
    <w:basedOn w:val="DefaultParagraphFont"/>
    <w:link w:val="CommentText"/>
    <w:uiPriority w:val="99"/>
    <w:rsid w:val="005E3794"/>
    <w:rPr>
      <w:sz w:val="20"/>
      <w:szCs w:val="20"/>
    </w:rPr>
  </w:style>
  <w:style w:type="paragraph" w:styleId="CommentSubject">
    <w:name w:val="annotation subject"/>
    <w:basedOn w:val="CommentText"/>
    <w:next w:val="CommentText"/>
    <w:link w:val="CommentSubjectChar"/>
    <w:uiPriority w:val="99"/>
    <w:semiHidden/>
    <w:unhideWhenUsed/>
    <w:rsid w:val="005E3794"/>
    <w:rPr>
      <w:b/>
      <w:bCs/>
    </w:rPr>
  </w:style>
  <w:style w:type="character" w:customStyle="1" w:styleId="CommentSubjectChar">
    <w:name w:val="Comment Subject Char"/>
    <w:basedOn w:val="CommentTextChar"/>
    <w:link w:val="CommentSubject"/>
    <w:uiPriority w:val="99"/>
    <w:semiHidden/>
    <w:rsid w:val="005E3794"/>
    <w:rPr>
      <w:b/>
      <w:bCs/>
      <w:sz w:val="20"/>
      <w:szCs w:val="20"/>
    </w:rPr>
  </w:style>
  <w:style w:type="paragraph" w:styleId="BalloonText">
    <w:name w:val="Balloon Text"/>
    <w:basedOn w:val="Normal"/>
    <w:link w:val="BalloonTextChar"/>
    <w:uiPriority w:val="99"/>
    <w:semiHidden/>
    <w:unhideWhenUsed/>
    <w:rsid w:val="0087135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1357"/>
    <w:rPr>
      <w:rFonts w:ascii="Segoe UI" w:hAnsi="Segoe UI" w:cs="Segoe UI"/>
      <w:sz w:val="18"/>
      <w:szCs w:val="18"/>
    </w:rPr>
  </w:style>
  <w:style w:type="paragraph" w:styleId="Subtitle">
    <w:name w:val="Subtitle"/>
    <w:basedOn w:val="Normal"/>
    <w:next w:val="Normal"/>
    <w:link w:val="SubtitleChar"/>
    <w:uiPriority w:val="11"/>
    <w:qFormat/>
    <w:pPr>
      <w:keepNext/>
      <w:keepLines/>
      <w:spacing w:before="360" w:after="80"/>
    </w:pPr>
    <w:rPr>
      <w:rFonts w:ascii="Georgia" w:eastAsia="Georgia" w:hAnsi="Georgia" w:cs="Georgia"/>
      <w:i/>
      <w:color w:val="666666"/>
      <w:sz w:val="48"/>
      <w:szCs w:val="48"/>
    </w:rPr>
  </w:style>
  <w:style w:type="paragraph" w:styleId="NormalWeb">
    <w:name w:val="Normal (Web)"/>
    <w:basedOn w:val="Normal"/>
    <w:uiPriority w:val="99"/>
    <w:unhideWhenUsed/>
    <w:rsid w:val="00A7032F"/>
    <w:pPr>
      <w:spacing w:before="100" w:beforeAutospacing="1" w:after="100" w:afterAutospacing="1"/>
      <w:jc w:val="left"/>
    </w:pPr>
    <w:rPr>
      <w:rFonts w:ascii="Times New Roman" w:eastAsia="Times New Roman" w:hAnsi="Times New Roman" w:cs="Times New Roman"/>
    </w:rPr>
  </w:style>
  <w:style w:type="paragraph" w:styleId="FootnoteText">
    <w:name w:val="footnote text"/>
    <w:aliases w:val="Footnote Text Char Char Char Char,Footnote Text Char Char,Footnote Text Char Char Char Char Char,Footnote Text Char Char Char Char Char Char Char Char,Footnote Text Char Char Char,Footnote Text Char1,Footnote Text Char Char1,fn Char1,fn"/>
    <w:basedOn w:val="Normal"/>
    <w:link w:val="FootnoteTextChar"/>
    <w:uiPriority w:val="99"/>
    <w:unhideWhenUsed/>
    <w:qFormat/>
    <w:rsid w:val="002E7DF1"/>
    <w:pPr>
      <w:spacing w:after="0"/>
    </w:pPr>
    <w:rPr>
      <w:rFonts w:eastAsia="Times New Roman" w:cs="Times New Roman"/>
      <w:sz w:val="20"/>
      <w:szCs w:val="20"/>
    </w:rPr>
  </w:style>
  <w:style w:type="character" w:customStyle="1" w:styleId="FootnoteTextChar">
    <w:name w:val="Footnote Text Char"/>
    <w:aliases w:val="Footnote Text Char Char Char Char Char1,Footnote Text Char Char Char1,Footnote Text Char Char Char Char Char Char,Footnote Text Char Char Char Char Char Char Char Char Char,Footnote Text Char Char Char Char1,Footnote Text Char1 Char"/>
    <w:basedOn w:val="DefaultParagraphFont"/>
    <w:link w:val="FootnoteText"/>
    <w:uiPriority w:val="99"/>
    <w:qFormat/>
    <w:rsid w:val="002E7DF1"/>
    <w:rPr>
      <w:rFonts w:eastAsia="Times New Roman" w:cs="Times New Roman"/>
      <w:sz w:val="20"/>
      <w:szCs w:val="20"/>
    </w:rPr>
  </w:style>
  <w:style w:type="character" w:styleId="FootnoteReference">
    <w:name w:val="footnote reference"/>
    <w:basedOn w:val="DefaultParagraphFont"/>
    <w:uiPriority w:val="99"/>
    <w:unhideWhenUsed/>
    <w:qFormat/>
    <w:rsid w:val="002E7DF1"/>
    <w:rPr>
      <w:vertAlign w:val="superscript"/>
    </w:rPr>
  </w:style>
  <w:style w:type="paragraph" w:styleId="Caption">
    <w:name w:val="caption"/>
    <w:basedOn w:val="Normal"/>
    <w:next w:val="Normal"/>
    <w:autoRedefine/>
    <w:uiPriority w:val="35"/>
    <w:unhideWhenUsed/>
    <w:qFormat/>
    <w:rsid w:val="002E7DF1"/>
    <w:pPr>
      <w:keepNext/>
    </w:pPr>
    <w:rPr>
      <w:rFonts w:asciiTheme="minorHAnsi" w:eastAsiaTheme="minorHAnsi" w:hAnsiTheme="minorHAnsi" w:cs="Times New Roman"/>
      <w:i/>
      <w:color w:val="363636" w:themeColor="text2" w:themeTint="E6"/>
      <w:sz w:val="20"/>
      <w:lang w:eastAsia="en-US"/>
    </w:rPr>
  </w:style>
  <w:style w:type="table" w:styleId="GridTable1Light-Accent5">
    <w:name w:val="Grid Table 1 Light Accent 5"/>
    <w:basedOn w:val="TableNormal"/>
    <w:uiPriority w:val="46"/>
    <w:rsid w:val="002E7DF1"/>
    <w:pPr>
      <w:spacing w:after="0"/>
      <w:jc w:val="left"/>
    </w:pPr>
    <w:rPr>
      <w:rFonts w:asciiTheme="minorHAnsi" w:eastAsiaTheme="minorHAnsi" w:hAnsiTheme="minorHAnsi" w:cstheme="minorBidi"/>
      <w:lang w:eastAsia="en-US"/>
    </w:rPr>
    <w:tblPr>
      <w:tblStyleRowBandSize w:val="1"/>
      <w:tblStyleColBandSize w:val="1"/>
      <w:tblBorders>
        <w:top w:val="single" w:sz="4" w:space="0" w:color="EEB5CE" w:themeColor="accent5" w:themeTint="66"/>
        <w:left w:val="single" w:sz="4" w:space="0" w:color="EEB5CE" w:themeColor="accent5" w:themeTint="66"/>
        <w:bottom w:val="single" w:sz="4" w:space="0" w:color="EEB5CE" w:themeColor="accent5" w:themeTint="66"/>
        <w:right w:val="single" w:sz="4" w:space="0" w:color="EEB5CE" w:themeColor="accent5" w:themeTint="66"/>
        <w:insideH w:val="single" w:sz="4" w:space="0" w:color="EEB5CE" w:themeColor="accent5" w:themeTint="66"/>
        <w:insideV w:val="single" w:sz="4" w:space="0" w:color="EEB5CE" w:themeColor="accent5" w:themeTint="66"/>
      </w:tblBorders>
    </w:tblPr>
    <w:tblStylePr w:type="firstRow">
      <w:rPr>
        <w:b/>
        <w:bCs/>
      </w:rPr>
      <w:tblPr/>
      <w:tcPr>
        <w:tcBorders>
          <w:bottom w:val="single" w:sz="12" w:space="0" w:color="E690B6" w:themeColor="accent5" w:themeTint="99"/>
        </w:tcBorders>
      </w:tcPr>
    </w:tblStylePr>
    <w:tblStylePr w:type="lastRow">
      <w:rPr>
        <w:b/>
        <w:bCs/>
      </w:rPr>
      <w:tblPr/>
      <w:tcPr>
        <w:tcBorders>
          <w:top w:val="double" w:sz="2" w:space="0" w:color="E690B6"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637345"/>
    <w:rPr>
      <w:color w:val="82B6F4" w:themeColor="followedHyperlink"/>
      <w:u w:val="single"/>
    </w:rPr>
  </w:style>
  <w:style w:type="character" w:customStyle="1" w:styleId="ListParagraphChar">
    <w:name w:val="List Paragraph Char"/>
    <w:aliases w:val="Mummuga loetelu Char"/>
    <w:basedOn w:val="DefaultParagraphFont"/>
    <w:link w:val="ListParagraph"/>
    <w:uiPriority w:val="34"/>
    <w:locked/>
    <w:rsid w:val="001D5529"/>
  </w:style>
  <w:style w:type="table" w:styleId="TableGrid">
    <w:name w:val="Table Grid"/>
    <w:basedOn w:val="TableNormal"/>
    <w:uiPriority w:val="39"/>
    <w:rsid w:val="00CE37BA"/>
    <w:pPr>
      <w:spacing w:after="0"/>
      <w:jc w:val="left"/>
    </w:pPr>
    <w:rPr>
      <w:rFonts w:asciiTheme="minorHAnsi" w:eastAsiaTheme="minorEastAsia"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CE37BA"/>
    <w:rPr>
      <w:b/>
      <w:bCs/>
    </w:rPr>
  </w:style>
  <w:style w:type="paragraph" w:customStyle="1" w:styleId="TableContents">
    <w:name w:val="Table Contents"/>
    <w:basedOn w:val="Normal"/>
    <w:rsid w:val="00CE37BA"/>
    <w:pPr>
      <w:widowControl w:val="0"/>
      <w:suppressLineNumbers/>
      <w:suppressAutoHyphens/>
      <w:autoSpaceDN w:val="0"/>
      <w:spacing w:after="0"/>
      <w:jc w:val="left"/>
      <w:textAlignment w:val="baseline"/>
    </w:pPr>
    <w:rPr>
      <w:rFonts w:ascii="Times New Roman" w:eastAsia="SimSun" w:hAnsi="Times New Roman" w:cs="Mangal"/>
      <w:kern w:val="3"/>
      <w:lang w:eastAsia="zh-CN" w:bidi="hi-IN"/>
    </w:rPr>
  </w:style>
  <w:style w:type="character" w:styleId="UnresolvedMention">
    <w:name w:val="Unresolved Mention"/>
    <w:basedOn w:val="DefaultParagraphFont"/>
    <w:uiPriority w:val="99"/>
    <w:semiHidden/>
    <w:unhideWhenUsed/>
    <w:rsid w:val="00CE37BA"/>
    <w:rPr>
      <w:color w:val="605E5C"/>
      <w:shd w:val="clear" w:color="auto" w:fill="E1DFDD"/>
    </w:rPr>
  </w:style>
  <w:style w:type="character" w:customStyle="1" w:styleId="TitleChar">
    <w:name w:val="Title Char"/>
    <w:basedOn w:val="DefaultParagraphFont"/>
    <w:link w:val="Title"/>
    <w:uiPriority w:val="10"/>
    <w:rsid w:val="00CE37BA"/>
    <w:rPr>
      <w:b/>
      <w:sz w:val="72"/>
      <w:szCs w:val="72"/>
    </w:rPr>
  </w:style>
  <w:style w:type="character" w:customStyle="1" w:styleId="SubtitleChar">
    <w:name w:val="Subtitle Char"/>
    <w:basedOn w:val="DefaultParagraphFont"/>
    <w:link w:val="Subtitle"/>
    <w:uiPriority w:val="11"/>
    <w:rsid w:val="00CE37BA"/>
    <w:rPr>
      <w:rFonts w:ascii="Georgia" w:eastAsia="Georgia" w:hAnsi="Georgia" w:cs="Georgia"/>
      <w:i/>
      <w:color w:val="666666"/>
      <w:sz w:val="48"/>
      <w:szCs w:val="48"/>
    </w:rPr>
  </w:style>
  <w:style w:type="character" w:customStyle="1" w:styleId="apple-converted-space">
    <w:name w:val="apple-converted-space"/>
    <w:basedOn w:val="DefaultParagraphFont"/>
    <w:rsid w:val="00CE37BA"/>
  </w:style>
  <w:style w:type="paragraph" w:styleId="Revision">
    <w:name w:val="Revision"/>
    <w:hidden/>
    <w:uiPriority w:val="99"/>
    <w:semiHidden/>
    <w:rsid w:val="00CE37BA"/>
    <w:pPr>
      <w:spacing w:after="0"/>
      <w:jc w:val="left"/>
    </w:pPr>
    <w:rPr>
      <w:rFonts w:ascii="Times New Roman" w:eastAsia="Times New Roman" w:hAnsi="Times New Roman" w:cs="Times New Roman"/>
      <w:lang w:val="en-US" w:eastAsia="zh-CN"/>
    </w:rPr>
  </w:style>
  <w:style w:type="character" w:customStyle="1" w:styleId="Lahendamatamainimine1">
    <w:name w:val="Lahendamata mainimine1"/>
    <w:basedOn w:val="DefaultParagraphFont"/>
    <w:uiPriority w:val="99"/>
    <w:semiHidden/>
    <w:unhideWhenUsed/>
    <w:rsid w:val="00CE37BA"/>
    <w:rPr>
      <w:color w:val="808080"/>
      <w:shd w:val="clear" w:color="auto" w:fill="E6E6E6"/>
    </w:rPr>
  </w:style>
  <w:style w:type="paragraph" w:customStyle="1" w:styleId="Default">
    <w:name w:val="Default"/>
    <w:rsid w:val="00CE37BA"/>
    <w:pPr>
      <w:autoSpaceDE w:val="0"/>
      <w:autoSpaceDN w:val="0"/>
      <w:adjustRightInd w:val="0"/>
      <w:spacing w:after="0"/>
      <w:jc w:val="left"/>
    </w:pPr>
    <w:rPr>
      <w:rFonts w:ascii="Times New Roman" w:eastAsiaTheme="minorHAnsi" w:hAnsi="Times New Roman" w:cs="Times New Roman"/>
      <w:color w:val="000000"/>
      <w:lang w:eastAsia="en-US"/>
    </w:rPr>
  </w:style>
  <w:style w:type="paragraph" w:styleId="EndnoteText">
    <w:name w:val="endnote text"/>
    <w:basedOn w:val="Normal"/>
    <w:link w:val="EndnoteTextChar"/>
    <w:uiPriority w:val="99"/>
    <w:semiHidden/>
    <w:unhideWhenUsed/>
    <w:rsid w:val="00CE37BA"/>
    <w:pPr>
      <w:spacing w:before="120"/>
    </w:pPr>
    <w:rPr>
      <w:rFonts w:ascii="Amasis MT Pro Light" w:eastAsia="Times New Roman" w:hAnsi="Amasis MT Pro Light" w:cs="Times New Roman"/>
      <w:sz w:val="20"/>
      <w:szCs w:val="20"/>
      <w:lang w:eastAsia="zh-CN"/>
    </w:rPr>
  </w:style>
  <w:style w:type="character" w:customStyle="1" w:styleId="EndnoteTextChar">
    <w:name w:val="Endnote Text Char"/>
    <w:basedOn w:val="DefaultParagraphFont"/>
    <w:link w:val="EndnoteText"/>
    <w:uiPriority w:val="99"/>
    <w:semiHidden/>
    <w:rsid w:val="00CE37BA"/>
    <w:rPr>
      <w:rFonts w:ascii="Amasis MT Pro Light" w:eastAsia="Times New Roman" w:hAnsi="Amasis MT Pro Light" w:cs="Times New Roman"/>
      <w:sz w:val="20"/>
      <w:szCs w:val="20"/>
      <w:lang w:eastAsia="zh-CN"/>
    </w:rPr>
  </w:style>
  <w:style w:type="character" w:styleId="EndnoteReference">
    <w:name w:val="endnote reference"/>
    <w:basedOn w:val="DefaultParagraphFont"/>
    <w:uiPriority w:val="99"/>
    <w:semiHidden/>
    <w:unhideWhenUsed/>
    <w:rsid w:val="00CE37BA"/>
    <w:rPr>
      <w:vertAlign w:val="superscript"/>
    </w:rPr>
  </w:style>
  <w:style w:type="character" w:customStyle="1" w:styleId="Lahendamatamainimine2">
    <w:name w:val="Lahendamata mainimine2"/>
    <w:basedOn w:val="DefaultParagraphFont"/>
    <w:uiPriority w:val="99"/>
    <w:semiHidden/>
    <w:unhideWhenUsed/>
    <w:rsid w:val="00CE37BA"/>
    <w:rPr>
      <w:color w:val="605E5C"/>
      <w:shd w:val="clear" w:color="auto" w:fill="E1DFDD"/>
    </w:rPr>
  </w:style>
  <w:style w:type="character" w:customStyle="1" w:styleId="fontstyle01">
    <w:name w:val="fontstyle01"/>
    <w:basedOn w:val="DefaultParagraphFont"/>
    <w:rsid w:val="00CE37BA"/>
    <w:rPr>
      <w:rFonts w:ascii="TimesNewRomanPSMT" w:hAnsi="TimesNewRomanPSMT" w:hint="default"/>
      <w:b w:val="0"/>
      <w:bCs w:val="0"/>
      <w:i w:val="0"/>
      <w:iCs w:val="0"/>
      <w:color w:val="000000"/>
      <w:sz w:val="20"/>
      <w:szCs w:val="20"/>
    </w:rPr>
  </w:style>
  <w:style w:type="table" w:styleId="PlainTable4">
    <w:name w:val="Plain Table 4"/>
    <w:basedOn w:val="TableNormal"/>
    <w:uiPriority w:val="44"/>
    <w:rsid w:val="00CE37BA"/>
    <w:pPr>
      <w:spacing w:after="0"/>
      <w:jc w:val="left"/>
    </w:pPr>
    <w:rPr>
      <w:rFonts w:asciiTheme="minorHAnsi" w:eastAsiaTheme="minorHAnsi" w:hAnsiTheme="minorHAnsi" w:cstheme="minorBidi"/>
      <w:lang w:val="en-US"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numbering" w:customStyle="1" w:styleId="CurrentList1">
    <w:name w:val="Current List1"/>
    <w:uiPriority w:val="99"/>
    <w:rsid w:val="00CE37BA"/>
    <w:pPr>
      <w:numPr>
        <w:numId w:val="2"/>
      </w:numPr>
    </w:pPr>
  </w:style>
  <w:style w:type="paragraph" w:customStyle="1" w:styleId="msonormal0">
    <w:name w:val="msonormal"/>
    <w:basedOn w:val="Normal"/>
    <w:rsid w:val="00CE37BA"/>
    <w:pPr>
      <w:spacing w:before="100" w:beforeAutospacing="1" w:after="100" w:afterAutospacing="1"/>
      <w:jc w:val="left"/>
    </w:pPr>
    <w:rPr>
      <w:rFonts w:ascii="Times New Roman" w:eastAsia="Times New Roman" w:hAnsi="Times New Roman" w:cs="Times New Roman"/>
      <w:lang w:eastAsia="et-EE"/>
    </w:rPr>
  </w:style>
  <w:style w:type="paragraph" w:customStyle="1" w:styleId="xl84">
    <w:name w:val="xl84"/>
    <w:basedOn w:val="Normal"/>
    <w:rsid w:val="00CE37BA"/>
    <w:pPr>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85">
    <w:name w:val="xl85"/>
    <w:basedOn w:val="Normal"/>
    <w:rsid w:val="00CE37BA"/>
    <w:pPr>
      <w:pBdr>
        <w:top w:val="single" w:sz="4" w:space="0" w:color="auto"/>
        <w:bottom w:val="single" w:sz="4" w:space="0" w:color="auto"/>
      </w:pBdr>
      <w:spacing w:before="100" w:beforeAutospacing="1" w:after="100" w:afterAutospacing="1"/>
      <w:jc w:val="left"/>
      <w:textAlignment w:val="top"/>
    </w:pPr>
    <w:rPr>
      <w:rFonts w:ascii="Amasis MT Pro Light" w:eastAsia="Times New Roman" w:hAnsi="Amasis MT Pro Light" w:cs="Times New Roman"/>
      <w:b/>
      <w:bCs/>
      <w:sz w:val="12"/>
      <w:szCs w:val="12"/>
      <w:lang w:eastAsia="et-EE"/>
    </w:rPr>
  </w:style>
  <w:style w:type="paragraph" w:customStyle="1" w:styleId="xl86">
    <w:name w:val="xl86"/>
    <w:basedOn w:val="Normal"/>
    <w:rsid w:val="00CE37BA"/>
    <w:pPr>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87">
    <w:name w:val="xl87"/>
    <w:basedOn w:val="Normal"/>
    <w:rsid w:val="00CE37BA"/>
    <w:pPr>
      <w:pBdr>
        <w:bottom w:val="single" w:sz="4" w:space="0" w:color="auto"/>
      </w:pBdr>
      <w:spacing w:before="100" w:beforeAutospacing="1" w:after="100" w:afterAutospacing="1"/>
      <w:jc w:val="left"/>
      <w:textAlignment w:val="top"/>
    </w:pPr>
    <w:rPr>
      <w:rFonts w:ascii="Amasis MT Pro Light" w:eastAsia="Times New Roman" w:hAnsi="Amasis MT Pro Light" w:cs="Times New Roman"/>
      <w:b/>
      <w:bCs/>
      <w:sz w:val="12"/>
      <w:szCs w:val="12"/>
      <w:lang w:eastAsia="et-EE"/>
    </w:rPr>
  </w:style>
  <w:style w:type="paragraph" w:customStyle="1" w:styleId="xl88">
    <w:name w:val="xl88"/>
    <w:basedOn w:val="Normal"/>
    <w:rsid w:val="00CE37BA"/>
    <w:pPr>
      <w:shd w:val="clear" w:color="000000" w:fill="FDFCD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89">
    <w:name w:val="xl89"/>
    <w:basedOn w:val="Normal"/>
    <w:rsid w:val="00CE37BA"/>
    <w:pPr>
      <w:pBdr>
        <w:bottom w:val="single" w:sz="4" w:space="0" w:color="auto"/>
      </w:pBdr>
      <w:shd w:val="clear" w:color="000000" w:fill="FDFCD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0">
    <w:name w:val="xl90"/>
    <w:basedOn w:val="Normal"/>
    <w:rsid w:val="00CE37BA"/>
    <w:pPr>
      <w:pBdr>
        <w:top w:val="single" w:sz="4" w:space="0" w:color="auto"/>
      </w:pBdr>
      <w:shd w:val="clear" w:color="000000" w:fill="FDFCD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1">
    <w:name w:val="xl91"/>
    <w:basedOn w:val="Normal"/>
    <w:rsid w:val="00CE37BA"/>
    <w:pPr>
      <w:pBdr>
        <w:bottom w:val="single" w:sz="4" w:space="0" w:color="auto"/>
      </w:pBdr>
      <w:shd w:val="clear" w:color="000000" w:fill="FDFCDF"/>
      <w:spacing w:before="100" w:beforeAutospacing="1" w:after="100" w:afterAutospacing="1"/>
      <w:jc w:val="left"/>
    </w:pPr>
    <w:rPr>
      <w:rFonts w:ascii="Amasis MT Pro Light" w:eastAsia="Times New Roman" w:hAnsi="Amasis MT Pro Light" w:cs="Times New Roman"/>
      <w:b/>
      <w:bCs/>
      <w:sz w:val="12"/>
      <w:szCs w:val="12"/>
      <w:lang w:eastAsia="et-EE"/>
    </w:rPr>
  </w:style>
  <w:style w:type="paragraph" w:customStyle="1" w:styleId="xl92">
    <w:name w:val="xl92"/>
    <w:basedOn w:val="Normal"/>
    <w:rsid w:val="00CE37BA"/>
    <w:pPr>
      <w:shd w:val="clear" w:color="000000" w:fill="FDFCDF"/>
      <w:spacing w:before="100" w:beforeAutospacing="1" w:after="100" w:afterAutospacing="1"/>
      <w:jc w:val="left"/>
    </w:pPr>
    <w:rPr>
      <w:rFonts w:ascii="Amasis MT Pro Light" w:eastAsia="Times New Roman" w:hAnsi="Amasis MT Pro Light" w:cs="Times New Roman"/>
      <w:b/>
      <w:bCs/>
      <w:sz w:val="12"/>
      <w:szCs w:val="12"/>
      <w:lang w:eastAsia="et-EE"/>
    </w:rPr>
  </w:style>
  <w:style w:type="paragraph" w:customStyle="1" w:styleId="xl93">
    <w:name w:val="xl93"/>
    <w:basedOn w:val="Normal"/>
    <w:rsid w:val="00CE37BA"/>
    <w:pPr>
      <w:shd w:val="clear" w:color="000000" w:fill="E2F5F5"/>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4">
    <w:name w:val="xl94"/>
    <w:basedOn w:val="Normal"/>
    <w:rsid w:val="00CE37BA"/>
    <w:pPr>
      <w:pBdr>
        <w:top w:val="single" w:sz="4" w:space="0" w:color="auto"/>
      </w:pBdr>
      <w:shd w:val="clear" w:color="000000" w:fill="E2F5F5"/>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5">
    <w:name w:val="xl95"/>
    <w:basedOn w:val="Normal"/>
    <w:rsid w:val="00CE37BA"/>
    <w:pPr>
      <w:pBdr>
        <w:bottom w:val="single" w:sz="4" w:space="0" w:color="auto"/>
      </w:pBdr>
      <w:shd w:val="clear" w:color="000000" w:fill="E2F5F5"/>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6">
    <w:name w:val="xl96"/>
    <w:basedOn w:val="Normal"/>
    <w:rsid w:val="00CE37BA"/>
    <w:pPr>
      <w:pBdr>
        <w:top w:val="single" w:sz="4" w:space="0" w:color="auto"/>
        <w:bottom w:val="single" w:sz="4" w:space="0" w:color="auto"/>
      </w:pBdr>
      <w:shd w:val="clear" w:color="000000" w:fill="E2F5F5"/>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7">
    <w:name w:val="xl97"/>
    <w:basedOn w:val="Normal"/>
    <w:rsid w:val="00CE37BA"/>
    <w:pPr>
      <w:shd w:val="clear" w:color="000000" w:fill="FDE9DD"/>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8">
    <w:name w:val="xl98"/>
    <w:basedOn w:val="Normal"/>
    <w:rsid w:val="00CE37BA"/>
    <w:pPr>
      <w:pBdr>
        <w:top w:val="single" w:sz="4" w:space="0" w:color="auto"/>
      </w:pBdr>
      <w:shd w:val="clear" w:color="000000" w:fill="FDE9DD"/>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99">
    <w:name w:val="xl99"/>
    <w:basedOn w:val="Normal"/>
    <w:rsid w:val="00CE37BA"/>
    <w:pPr>
      <w:pBdr>
        <w:bottom w:val="single" w:sz="4" w:space="0" w:color="auto"/>
      </w:pBdr>
      <w:shd w:val="clear" w:color="000000" w:fill="FDE9DD"/>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100">
    <w:name w:val="xl100"/>
    <w:basedOn w:val="Normal"/>
    <w:rsid w:val="00CE37BA"/>
    <w:pPr>
      <w:shd w:val="clear" w:color="000000" w:fill="FDE9DD"/>
      <w:spacing w:before="100" w:beforeAutospacing="1" w:after="100" w:afterAutospacing="1"/>
      <w:jc w:val="left"/>
    </w:pPr>
    <w:rPr>
      <w:rFonts w:ascii="Amasis MT Pro Light" w:eastAsia="Times New Roman" w:hAnsi="Amasis MT Pro Light" w:cs="Times New Roman"/>
      <w:b/>
      <w:bCs/>
      <w:sz w:val="12"/>
      <w:szCs w:val="12"/>
      <w:lang w:eastAsia="et-EE"/>
    </w:rPr>
  </w:style>
  <w:style w:type="paragraph" w:customStyle="1" w:styleId="xl101">
    <w:name w:val="xl101"/>
    <w:basedOn w:val="Normal"/>
    <w:rsid w:val="00CE37BA"/>
    <w:pPr>
      <w:shd w:val="clear" w:color="000000" w:fill="FDE0D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102">
    <w:name w:val="xl102"/>
    <w:basedOn w:val="Normal"/>
    <w:rsid w:val="00CE37BA"/>
    <w:pPr>
      <w:pBdr>
        <w:top w:val="single" w:sz="4" w:space="0" w:color="auto"/>
        <w:bottom w:val="single" w:sz="4" w:space="0" w:color="auto"/>
      </w:pBdr>
      <w:shd w:val="clear" w:color="000000" w:fill="BDE4F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103">
    <w:name w:val="xl103"/>
    <w:basedOn w:val="Normal"/>
    <w:rsid w:val="00CE37BA"/>
    <w:pPr>
      <w:pBdr>
        <w:top w:val="single" w:sz="4" w:space="0" w:color="auto"/>
      </w:pBdr>
      <w:shd w:val="clear" w:color="000000" w:fill="FDE0DF"/>
      <w:spacing w:before="100" w:beforeAutospacing="1" w:after="100" w:afterAutospacing="1"/>
      <w:jc w:val="left"/>
    </w:pPr>
    <w:rPr>
      <w:rFonts w:ascii="Amasis MT Pro Light" w:eastAsia="Times New Roman" w:hAnsi="Amasis MT Pro Light" w:cs="Times New Roman"/>
      <w:sz w:val="12"/>
      <w:szCs w:val="12"/>
      <w:lang w:eastAsia="et-EE"/>
    </w:rPr>
  </w:style>
  <w:style w:type="paragraph" w:customStyle="1" w:styleId="xl104">
    <w:name w:val="xl104"/>
    <w:basedOn w:val="Normal"/>
    <w:rsid w:val="00CE37BA"/>
    <w:pPr>
      <w:pBdr>
        <w:bottom w:val="single" w:sz="4" w:space="0" w:color="auto"/>
      </w:pBdr>
      <w:shd w:val="clear" w:color="000000" w:fill="FDE0DF"/>
      <w:spacing w:before="100" w:beforeAutospacing="1" w:after="100" w:afterAutospacing="1"/>
      <w:jc w:val="left"/>
    </w:pPr>
    <w:rPr>
      <w:rFonts w:ascii="Amasis MT Pro Light" w:eastAsia="Times New Roman" w:hAnsi="Amasis MT Pro Light" w:cs="Times New Roman"/>
      <w:sz w:val="12"/>
      <w:szCs w:val="12"/>
      <w:lang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143503">
      <w:bodyDiv w:val="1"/>
      <w:marLeft w:val="0"/>
      <w:marRight w:val="0"/>
      <w:marTop w:val="0"/>
      <w:marBottom w:val="0"/>
      <w:divBdr>
        <w:top w:val="none" w:sz="0" w:space="0" w:color="auto"/>
        <w:left w:val="none" w:sz="0" w:space="0" w:color="auto"/>
        <w:bottom w:val="none" w:sz="0" w:space="0" w:color="auto"/>
        <w:right w:val="none" w:sz="0" w:space="0" w:color="auto"/>
      </w:divBdr>
    </w:div>
    <w:div w:id="81730345">
      <w:bodyDiv w:val="1"/>
      <w:marLeft w:val="0"/>
      <w:marRight w:val="0"/>
      <w:marTop w:val="0"/>
      <w:marBottom w:val="0"/>
      <w:divBdr>
        <w:top w:val="none" w:sz="0" w:space="0" w:color="auto"/>
        <w:left w:val="none" w:sz="0" w:space="0" w:color="auto"/>
        <w:bottom w:val="none" w:sz="0" w:space="0" w:color="auto"/>
        <w:right w:val="none" w:sz="0" w:space="0" w:color="auto"/>
      </w:divBdr>
      <w:divsChild>
        <w:div w:id="225454340">
          <w:marLeft w:val="0"/>
          <w:marRight w:val="0"/>
          <w:marTop w:val="0"/>
          <w:marBottom w:val="0"/>
          <w:divBdr>
            <w:top w:val="none" w:sz="0" w:space="0" w:color="auto"/>
            <w:left w:val="none" w:sz="0" w:space="0" w:color="auto"/>
            <w:bottom w:val="none" w:sz="0" w:space="0" w:color="auto"/>
            <w:right w:val="none" w:sz="0" w:space="0" w:color="auto"/>
          </w:divBdr>
          <w:divsChild>
            <w:div w:id="1870752279">
              <w:marLeft w:val="0"/>
              <w:marRight w:val="0"/>
              <w:marTop w:val="0"/>
              <w:marBottom w:val="0"/>
              <w:divBdr>
                <w:top w:val="none" w:sz="0" w:space="0" w:color="auto"/>
                <w:left w:val="none" w:sz="0" w:space="0" w:color="auto"/>
                <w:bottom w:val="none" w:sz="0" w:space="0" w:color="auto"/>
                <w:right w:val="none" w:sz="0" w:space="0" w:color="auto"/>
              </w:divBdr>
              <w:divsChild>
                <w:div w:id="1834223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58558">
      <w:bodyDiv w:val="1"/>
      <w:marLeft w:val="0"/>
      <w:marRight w:val="0"/>
      <w:marTop w:val="0"/>
      <w:marBottom w:val="0"/>
      <w:divBdr>
        <w:top w:val="none" w:sz="0" w:space="0" w:color="auto"/>
        <w:left w:val="none" w:sz="0" w:space="0" w:color="auto"/>
        <w:bottom w:val="none" w:sz="0" w:space="0" w:color="auto"/>
        <w:right w:val="none" w:sz="0" w:space="0" w:color="auto"/>
      </w:divBdr>
    </w:div>
    <w:div w:id="243340556">
      <w:bodyDiv w:val="1"/>
      <w:marLeft w:val="0"/>
      <w:marRight w:val="0"/>
      <w:marTop w:val="0"/>
      <w:marBottom w:val="0"/>
      <w:divBdr>
        <w:top w:val="none" w:sz="0" w:space="0" w:color="auto"/>
        <w:left w:val="none" w:sz="0" w:space="0" w:color="auto"/>
        <w:bottom w:val="none" w:sz="0" w:space="0" w:color="auto"/>
        <w:right w:val="none" w:sz="0" w:space="0" w:color="auto"/>
      </w:divBdr>
    </w:div>
    <w:div w:id="246812342">
      <w:bodyDiv w:val="1"/>
      <w:marLeft w:val="0"/>
      <w:marRight w:val="0"/>
      <w:marTop w:val="0"/>
      <w:marBottom w:val="0"/>
      <w:divBdr>
        <w:top w:val="none" w:sz="0" w:space="0" w:color="auto"/>
        <w:left w:val="none" w:sz="0" w:space="0" w:color="auto"/>
        <w:bottom w:val="none" w:sz="0" w:space="0" w:color="auto"/>
        <w:right w:val="none" w:sz="0" w:space="0" w:color="auto"/>
      </w:divBdr>
    </w:div>
    <w:div w:id="327950621">
      <w:bodyDiv w:val="1"/>
      <w:marLeft w:val="0"/>
      <w:marRight w:val="0"/>
      <w:marTop w:val="0"/>
      <w:marBottom w:val="0"/>
      <w:divBdr>
        <w:top w:val="none" w:sz="0" w:space="0" w:color="auto"/>
        <w:left w:val="none" w:sz="0" w:space="0" w:color="auto"/>
        <w:bottom w:val="none" w:sz="0" w:space="0" w:color="auto"/>
        <w:right w:val="none" w:sz="0" w:space="0" w:color="auto"/>
      </w:divBdr>
    </w:div>
    <w:div w:id="383024289">
      <w:bodyDiv w:val="1"/>
      <w:marLeft w:val="0"/>
      <w:marRight w:val="0"/>
      <w:marTop w:val="0"/>
      <w:marBottom w:val="0"/>
      <w:divBdr>
        <w:top w:val="none" w:sz="0" w:space="0" w:color="auto"/>
        <w:left w:val="none" w:sz="0" w:space="0" w:color="auto"/>
        <w:bottom w:val="none" w:sz="0" w:space="0" w:color="auto"/>
        <w:right w:val="none" w:sz="0" w:space="0" w:color="auto"/>
      </w:divBdr>
    </w:div>
    <w:div w:id="419377357">
      <w:bodyDiv w:val="1"/>
      <w:marLeft w:val="0"/>
      <w:marRight w:val="0"/>
      <w:marTop w:val="0"/>
      <w:marBottom w:val="0"/>
      <w:divBdr>
        <w:top w:val="none" w:sz="0" w:space="0" w:color="auto"/>
        <w:left w:val="none" w:sz="0" w:space="0" w:color="auto"/>
        <w:bottom w:val="none" w:sz="0" w:space="0" w:color="auto"/>
        <w:right w:val="none" w:sz="0" w:space="0" w:color="auto"/>
      </w:divBdr>
    </w:div>
    <w:div w:id="441461923">
      <w:bodyDiv w:val="1"/>
      <w:marLeft w:val="0"/>
      <w:marRight w:val="0"/>
      <w:marTop w:val="0"/>
      <w:marBottom w:val="0"/>
      <w:divBdr>
        <w:top w:val="none" w:sz="0" w:space="0" w:color="auto"/>
        <w:left w:val="none" w:sz="0" w:space="0" w:color="auto"/>
        <w:bottom w:val="none" w:sz="0" w:space="0" w:color="auto"/>
        <w:right w:val="none" w:sz="0" w:space="0" w:color="auto"/>
      </w:divBdr>
    </w:div>
    <w:div w:id="509101918">
      <w:bodyDiv w:val="1"/>
      <w:marLeft w:val="0"/>
      <w:marRight w:val="0"/>
      <w:marTop w:val="0"/>
      <w:marBottom w:val="0"/>
      <w:divBdr>
        <w:top w:val="none" w:sz="0" w:space="0" w:color="auto"/>
        <w:left w:val="none" w:sz="0" w:space="0" w:color="auto"/>
        <w:bottom w:val="none" w:sz="0" w:space="0" w:color="auto"/>
        <w:right w:val="none" w:sz="0" w:space="0" w:color="auto"/>
      </w:divBdr>
    </w:div>
    <w:div w:id="513154282">
      <w:bodyDiv w:val="1"/>
      <w:marLeft w:val="0"/>
      <w:marRight w:val="0"/>
      <w:marTop w:val="0"/>
      <w:marBottom w:val="0"/>
      <w:divBdr>
        <w:top w:val="none" w:sz="0" w:space="0" w:color="auto"/>
        <w:left w:val="none" w:sz="0" w:space="0" w:color="auto"/>
        <w:bottom w:val="none" w:sz="0" w:space="0" w:color="auto"/>
        <w:right w:val="none" w:sz="0" w:space="0" w:color="auto"/>
      </w:divBdr>
    </w:div>
    <w:div w:id="604965518">
      <w:bodyDiv w:val="1"/>
      <w:marLeft w:val="0"/>
      <w:marRight w:val="0"/>
      <w:marTop w:val="0"/>
      <w:marBottom w:val="0"/>
      <w:divBdr>
        <w:top w:val="none" w:sz="0" w:space="0" w:color="auto"/>
        <w:left w:val="none" w:sz="0" w:space="0" w:color="auto"/>
        <w:bottom w:val="none" w:sz="0" w:space="0" w:color="auto"/>
        <w:right w:val="none" w:sz="0" w:space="0" w:color="auto"/>
      </w:divBdr>
    </w:div>
    <w:div w:id="665665556">
      <w:bodyDiv w:val="1"/>
      <w:marLeft w:val="0"/>
      <w:marRight w:val="0"/>
      <w:marTop w:val="0"/>
      <w:marBottom w:val="0"/>
      <w:divBdr>
        <w:top w:val="none" w:sz="0" w:space="0" w:color="auto"/>
        <w:left w:val="none" w:sz="0" w:space="0" w:color="auto"/>
        <w:bottom w:val="none" w:sz="0" w:space="0" w:color="auto"/>
        <w:right w:val="none" w:sz="0" w:space="0" w:color="auto"/>
      </w:divBdr>
    </w:div>
    <w:div w:id="828445294">
      <w:bodyDiv w:val="1"/>
      <w:marLeft w:val="0"/>
      <w:marRight w:val="0"/>
      <w:marTop w:val="0"/>
      <w:marBottom w:val="0"/>
      <w:divBdr>
        <w:top w:val="none" w:sz="0" w:space="0" w:color="auto"/>
        <w:left w:val="none" w:sz="0" w:space="0" w:color="auto"/>
        <w:bottom w:val="none" w:sz="0" w:space="0" w:color="auto"/>
        <w:right w:val="none" w:sz="0" w:space="0" w:color="auto"/>
      </w:divBdr>
    </w:div>
    <w:div w:id="887953641">
      <w:bodyDiv w:val="1"/>
      <w:marLeft w:val="0"/>
      <w:marRight w:val="0"/>
      <w:marTop w:val="0"/>
      <w:marBottom w:val="0"/>
      <w:divBdr>
        <w:top w:val="none" w:sz="0" w:space="0" w:color="auto"/>
        <w:left w:val="none" w:sz="0" w:space="0" w:color="auto"/>
        <w:bottom w:val="none" w:sz="0" w:space="0" w:color="auto"/>
        <w:right w:val="none" w:sz="0" w:space="0" w:color="auto"/>
      </w:divBdr>
    </w:div>
    <w:div w:id="935819712">
      <w:bodyDiv w:val="1"/>
      <w:marLeft w:val="0"/>
      <w:marRight w:val="0"/>
      <w:marTop w:val="0"/>
      <w:marBottom w:val="0"/>
      <w:divBdr>
        <w:top w:val="none" w:sz="0" w:space="0" w:color="auto"/>
        <w:left w:val="none" w:sz="0" w:space="0" w:color="auto"/>
        <w:bottom w:val="none" w:sz="0" w:space="0" w:color="auto"/>
        <w:right w:val="none" w:sz="0" w:space="0" w:color="auto"/>
      </w:divBdr>
    </w:div>
    <w:div w:id="952251446">
      <w:bodyDiv w:val="1"/>
      <w:marLeft w:val="0"/>
      <w:marRight w:val="0"/>
      <w:marTop w:val="0"/>
      <w:marBottom w:val="0"/>
      <w:divBdr>
        <w:top w:val="none" w:sz="0" w:space="0" w:color="auto"/>
        <w:left w:val="none" w:sz="0" w:space="0" w:color="auto"/>
        <w:bottom w:val="none" w:sz="0" w:space="0" w:color="auto"/>
        <w:right w:val="none" w:sz="0" w:space="0" w:color="auto"/>
      </w:divBdr>
    </w:div>
    <w:div w:id="983509495">
      <w:bodyDiv w:val="1"/>
      <w:marLeft w:val="0"/>
      <w:marRight w:val="0"/>
      <w:marTop w:val="0"/>
      <w:marBottom w:val="0"/>
      <w:divBdr>
        <w:top w:val="none" w:sz="0" w:space="0" w:color="auto"/>
        <w:left w:val="none" w:sz="0" w:space="0" w:color="auto"/>
        <w:bottom w:val="none" w:sz="0" w:space="0" w:color="auto"/>
        <w:right w:val="none" w:sz="0" w:space="0" w:color="auto"/>
      </w:divBdr>
    </w:div>
    <w:div w:id="1066879041">
      <w:bodyDiv w:val="1"/>
      <w:marLeft w:val="0"/>
      <w:marRight w:val="0"/>
      <w:marTop w:val="0"/>
      <w:marBottom w:val="0"/>
      <w:divBdr>
        <w:top w:val="none" w:sz="0" w:space="0" w:color="auto"/>
        <w:left w:val="none" w:sz="0" w:space="0" w:color="auto"/>
        <w:bottom w:val="none" w:sz="0" w:space="0" w:color="auto"/>
        <w:right w:val="none" w:sz="0" w:space="0" w:color="auto"/>
      </w:divBdr>
    </w:div>
    <w:div w:id="1089621678">
      <w:bodyDiv w:val="1"/>
      <w:marLeft w:val="0"/>
      <w:marRight w:val="0"/>
      <w:marTop w:val="0"/>
      <w:marBottom w:val="0"/>
      <w:divBdr>
        <w:top w:val="none" w:sz="0" w:space="0" w:color="auto"/>
        <w:left w:val="none" w:sz="0" w:space="0" w:color="auto"/>
        <w:bottom w:val="none" w:sz="0" w:space="0" w:color="auto"/>
        <w:right w:val="none" w:sz="0" w:space="0" w:color="auto"/>
      </w:divBdr>
    </w:div>
    <w:div w:id="1197549351">
      <w:bodyDiv w:val="1"/>
      <w:marLeft w:val="0"/>
      <w:marRight w:val="0"/>
      <w:marTop w:val="0"/>
      <w:marBottom w:val="0"/>
      <w:divBdr>
        <w:top w:val="none" w:sz="0" w:space="0" w:color="auto"/>
        <w:left w:val="none" w:sz="0" w:space="0" w:color="auto"/>
        <w:bottom w:val="none" w:sz="0" w:space="0" w:color="auto"/>
        <w:right w:val="none" w:sz="0" w:space="0" w:color="auto"/>
      </w:divBdr>
    </w:div>
    <w:div w:id="1270553623">
      <w:bodyDiv w:val="1"/>
      <w:marLeft w:val="0"/>
      <w:marRight w:val="0"/>
      <w:marTop w:val="0"/>
      <w:marBottom w:val="0"/>
      <w:divBdr>
        <w:top w:val="none" w:sz="0" w:space="0" w:color="auto"/>
        <w:left w:val="none" w:sz="0" w:space="0" w:color="auto"/>
        <w:bottom w:val="none" w:sz="0" w:space="0" w:color="auto"/>
        <w:right w:val="none" w:sz="0" w:space="0" w:color="auto"/>
      </w:divBdr>
    </w:div>
    <w:div w:id="1432890790">
      <w:bodyDiv w:val="1"/>
      <w:marLeft w:val="0"/>
      <w:marRight w:val="0"/>
      <w:marTop w:val="0"/>
      <w:marBottom w:val="0"/>
      <w:divBdr>
        <w:top w:val="none" w:sz="0" w:space="0" w:color="auto"/>
        <w:left w:val="none" w:sz="0" w:space="0" w:color="auto"/>
        <w:bottom w:val="none" w:sz="0" w:space="0" w:color="auto"/>
        <w:right w:val="none" w:sz="0" w:space="0" w:color="auto"/>
      </w:divBdr>
    </w:div>
    <w:div w:id="1528829470">
      <w:bodyDiv w:val="1"/>
      <w:marLeft w:val="0"/>
      <w:marRight w:val="0"/>
      <w:marTop w:val="0"/>
      <w:marBottom w:val="0"/>
      <w:divBdr>
        <w:top w:val="none" w:sz="0" w:space="0" w:color="auto"/>
        <w:left w:val="none" w:sz="0" w:space="0" w:color="auto"/>
        <w:bottom w:val="none" w:sz="0" w:space="0" w:color="auto"/>
        <w:right w:val="none" w:sz="0" w:space="0" w:color="auto"/>
      </w:divBdr>
    </w:div>
    <w:div w:id="1565482192">
      <w:bodyDiv w:val="1"/>
      <w:marLeft w:val="0"/>
      <w:marRight w:val="0"/>
      <w:marTop w:val="0"/>
      <w:marBottom w:val="0"/>
      <w:divBdr>
        <w:top w:val="none" w:sz="0" w:space="0" w:color="auto"/>
        <w:left w:val="none" w:sz="0" w:space="0" w:color="auto"/>
        <w:bottom w:val="none" w:sz="0" w:space="0" w:color="auto"/>
        <w:right w:val="none" w:sz="0" w:space="0" w:color="auto"/>
      </w:divBdr>
    </w:div>
    <w:div w:id="1644963696">
      <w:bodyDiv w:val="1"/>
      <w:marLeft w:val="0"/>
      <w:marRight w:val="0"/>
      <w:marTop w:val="0"/>
      <w:marBottom w:val="0"/>
      <w:divBdr>
        <w:top w:val="none" w:sz="0" w:space="0" w:color="auto"/>
        <w:left w:val="none" w:sz="0" w:space="0" w:color="auto"/>
        <w:bottom w:val="none" w:sz="0" w:space="0" w:color="auto"/>
        <w:right w:val="none" w:sz="0" w:space="0" w:color="auto"/>
      </w:divBdr>
    </w:div>
    <w:div w:id="1659797416">
      <w:bodyDiv w:val="1"/>
      <w:marLeft w:val="0"/>
      <w:marRight w:val="0"/>
      <w:marTop w:val="0"/>
      <w:marBottom w:val="0"/>
      <w:divBdr>
        <w:top w:val="none" w:sz="0" w:space="0" w:color="auto"/>
        <w:left w:val="none" w:sz="0" w:space="0" w:color="auto"/>
        <w:bottom w:val="none" w:sz="0" w:space="0" w:color="auto"/>
        <w:right w:val="none" w:sz="0" w:space="0" w:color="auto"/>
      </w:divBdr>
    </w:div>
    <w:div w:id="1666737936">
      <w:bodyDiv w:val="1"/>
      <w:marLeft w:val="0"/>
      <w:marRight w:val="0"/>
      <w:marTop w:val="0"/>
      <w:marBottom w:val="0"/>
      <w:divBdr>
        <w:top w:val="none" w:sz="0" w:space="0" w:color="auto"/>
        <w:left w:val="none" w:sz="0" w:space="0" w:color="auto"/>
        <w:bottom w:val="none" w:sz="0" w:space="0" w:color="auto"/>
        <w:right w:val="none" w:sz="0" w:space="0" w:color="auto"/>
      </w:divBdr>
    </w:div>
    <w:div w:id="1669404453">
      <w:bodyDiv w:val="1"/>
      <w:marLeft w:val="0"/>
      <w:marRight w:val="0"/>
      <w:marTop w:val="0"/>
      <w:marBottom w:val="0"/>
      <w:divBdr>
        <w:top w:val="none" w:sz="0" w:space="0" w:color="auto"/>
        <w:left w:val="none" w:sz="0" w:space="0" w:color="auto"/>
        <w:bottom w:val="none" w:sz="0" w:space="0" w:color="auto"/>
        <w:right w:val="none" w:sz="0" w:space="0" w:color="auto"/>
      </w:divBdr>
    </w:div>
    <w:div w:id="1969970108">
      <w:bodyDiv w:val="1"/>
      <w:marLeft w:val="0"/>
      <w:marRight w:val="0"/>
      <w:marTop w:val="0"/>
      <w:marBottom w:val="0"/>
      <w:divBdr>
        <w:top w:val="none" w:sz="0" w:space="0" w:color="auto"/>
        <w:left w:val="none" w:sz="0" w:space="0" w:color="auto"/>
        <w:bottom w:val="none" w:sz="0" w:space="0" w:color="auto"/>
        <w:right w:val="none" w:sz="0" w:space="0" w:color="auto"/>
      </w:divBdr>
    </w:div>
    <w:div w:id="2046127593">
      <w:bodyDiv w:val="1"/>
      <w:marLeft w:val="0"/>
      <w:marRight w:val="0"/>
      <w:marTop w:val="0"/>
      <w:marBottom w:val="0"/>
      <w:divBdr>
        <w:top w:val="none" w:sz="0" w:space="0" w:color="auto"/>
        <w:left w:val="none" w:sz="0" w:space="0" w:color="auto"/>
        <w:bottom w:val="none" w:sz="0" w:space="0" w:color="auto"/>
        <w:right w:val="none" w:sz="0" w:space="0" w:color="auto"/>
      </w:divBdr>
    </w:div>
    <w:div w:id="21054217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5.jpg"/></Relationships>
</file>

<file path=word/theme/theme1.xml><?xml version="1.0" encoding="utf-8"?>
<a:theme xmlns:a="http://schemas.openxmlformats.org/drawingml/2006/main" name="Parallax">
  <a:themeElements>
    <a:clrScheme name="Parallax">
      <a:dk1>
        <a:sysClr val="windowText" lastClr="000000"/>
      </a:dk1>
      <a:lt1>
        <a:sysClr val="window" lastClr="FFFFFF"/>
      </a:lt1>
      <a:dk2>
        <a:srgbClr val="212121"/>
      </a:dk2>
      <a:lt2>
        <a:srgbClr val="CDD0D1"/>
      </a:lt2>
      <a:accent1>
        <a:srgbClr val="30ACEC"/>
      </a:accent1>
      <a:accent2>
        <a:srgbClr val="80C34F"/>
      </a:accent2>
      <a:accent3>
        <a:srgbClr val="E29D3E"/>
      </a:accent3>
      <a:accent4>
        <a:srgbClr val="D64A3B"/>
      </a:accent4>
      <a:accent5>
        <a:srgbClr val="D64787"/>
      </a:accent5>
      <a:accent6>
        <a:srgbClr val="A666E1"/>
      </a:accent6>
      <a:hlink>
        <a:srgbClr val="3085ED"/>
      </a:hlink>
      <a:folHlink>
        <a:srgbClr val="82B6F4"/>
      </a:folHlink>
    </a:clrScheme>
    <a:fontScheme name="Parallax">
      <a:maj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orbel" panose="020B0503020204020204"/>
        <a:ea typeface=""/>
        <a:cs typeface=""/>
        <a:font script="Jpan" typeface="HGｺﾞｼｯｸM"/>
        <a:font script="Hang" typeface="HY엽서L"/>
        <a:font script="Hans" typeface="华文楷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rallax">
      <a:fillStyleLst>
        <a:solidFill>
          <a:schemeClr val="phClr"/>
        </a:solidFill>
        <a:gradFill rotWithShape="1">
          <a:gsLst>
            <a:gs pos="0">
              <a:schemeClr val="phClr">
                <a:tint val="60000"/>
                <a:lumMod val="104000"/>
              </a:schemeClr>
            </a:gs>
            <a:gs pos="100000">
              <a:schemeClr val="phClr">
                <a:tint val="84000"/>
              </a:schemeClr>
            </a:gs>
          </a:gsLst>
          <a:lin ang="5400000" scaled="0"/>
        </a:gradFill>
        <a:gradFill rotWithShape="1">
          <a:gsLst>
            <a:gs pos="0">
              <a:schemeClr val="phClr">
                <a:tint val="96000"/>
                <a:lumMod val="102000"/>
              </a:schemeClr>
            </a:gs>
            <a:gs pos="100000">
              <a:schemeClr val="phClr">
                <a:shade val="88000"/>
                <a:lumMod val="94000"/>
              </a:schemeClr>
            </a:gs>
          </a:gsLst>
          <a:path path="circle">
            <a:fillToRect l="50000" t="100000" r="100000" b="50000"/>
          </a:path>
        </a:gradFill>
      </a:fillStyleLst>
      <a:lnStyleLst>
        <a:ln w="9525" cap="rnd" cmpd="sng" algn="ctr">
          <a:solidFill>
            <a:schemeClr val="phClr">
              <a:tint val="60000"/>
            </a:schemeClr>
          </a:solidFill>
          <a:prstDash val="solid"/>
        </a:ln>
        <a:ln w="15875" cap="rnd" cmpd="sng" algn="ctr">
          <a:solidFill>
            <a:schemeClr val="phClr"/>
          </a:solidFill>
          <a:prstDash val="solid"/>
        </a:ln>
        <a:ln w="22225" cap="rnd" cmpd="sng" algn="ctr">
          <a:solidFill>
            <a:schemeClr val="phClr"/>
          </a:solidFill>
          <a:prstDash val="solid"/>
        </a:ln>
      </a:lnStyleLst>
      <a:effectStyleLst>
        <a:effectStyle>
          <a:effectLst/>
        </a:effectStyle>
        <a:effectStyle>
          <a:effectLst>
            <a:reflection blurRad="12700" stA="26000" endPos="32000" dist="12700" dir="5400000" sy="-100000" rotWithShape="0"/>
          </a:effectLst>
        </a:effectStyle>
        <a:effectStyle>
          <a:effectLst>
            <a:outerShdw blurRad="38100" dist="25400" dir="5400000" rotWithShape="0">
              <a:srgbClr val="000000">
                <a:alpha val="64000"/>
              </a:srgbClr>
            </a:outerShdw>
          </a:effectLst>
          <a:scene3d>
            <a:camera prst="orthographicFront">
              <a:rot lat="0" lon="0" rev="0"/>
            </a:camera>
            <a:lightRig rig="threePt" dir="tl">
              <a:rot lat="0" lon="0" rev="1200000"/>
            </a:lightRig>
          </a:scene3d>
          <a:sp3d>
            <a:bevelT w="25400" h="12700"/>
          </a:sp3d>
        </a:effectStyle>
      </a:effectStyleLst>
      <a:bgFillStyleLst>
        <a:solidFill>
          <a:schemeClr val="phClr"/>
        </a:solidFill>
        <a:gradFill rotWithShape="1">
          <a:gsLst>
            <a:gs pos="0">
              <a:schemeClr val="phClr">
                <a:tint val="90000"/>
                <a:lumMod val="110000"/>
              </a:schemeClr>
            </a:gs>
            <a:gs pos="100000">
              <a:schemeClr val="phClr">
                <a:shade val="64000"/>
                <a:lumMod val="98000"/>
              </a:schemeClr>
            </a:gs>
          </a:gsLst>
          <a:lin ang="5400000" scaled="0"/>
        </a:gradFill>
        <a:blipFill rotWithShape="1">
          <a:blip xmlns:r="http://schemas.openxmlformats.org/officeDocument/2006/relationships" r:embed="rId1">
            <a:duotone>
              <a:schemeClr val="phClr">
                <a:shade val="76000"/>
                <a:satMod val="180000"/>
              </a:schemeClr>
              <a:schemeClr val="phClr">
                <a:tint val="80000"/>
                <a:satMod val="120000"/>
                <a:lumMod val="180000"/>
              </a:schemeClr>
            </a:duotone>
          </a:blip>
          <a:stretch/>
        </a:blipFill>
      </a:bgFillStyleLst>
    </a:fmtScheme>
  </a:themeElements>
  <a:objectDefaults/>
  <a:extraClrSchemeLst/>
  <a:extLst>
    <a:ext uri="{05A4C25C-085E-4340-85A3-A5531E510DB2}">
      <thm15:themeFamily xmlns:thm15="http://schemas.microsoft.com/office/thememl/2012/main" name="Parallax" id="{3388167B-A2EB-4685-9635-1831D9AEF8C4}" vid="{4F7A876A-7598-49CA-AFC8-8EDA2551E4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QoFutqTobB+xYE8YjNEeUithcOA==">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2608</Words>
  <Characters>14872</Characters>
  <Application>Microsoft Office Word</Application>
  <DocSecurity>0</DocSecurity>
  <Lines>123</Lines>
  <Paragraphs>34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
      <vt:lpstr/>
    </vt:vector>
  </TitlesOfParts>
  <Company>OÜ Cumulus Consulting</Company>
  <LinksUpToDate>false</LinksUpToDate>
  <CharactersWithSpaces>17446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Jaan Urb</dc:creator>
  <cp:lastModifiedBy>Mihkel Laan</cp:lastModifiedBy>
  <cp:revision>25</cp:revision>
  <dcterms:created xsi:type="dcterms:W3CDTF">2022-10-14T06:01:00Z</dcterms:created>
  <dcterms:modified xsi:type="dcterms:W3CDTF">2023-05-03T08:37:00Z</dcterms:modified>
</cp:coreProperties>
</file>