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3B8D4" w14:textId="77777777" w:rsidR="004D6308" w:rsidRPr="00FB64CF" w:rsidRDefault="004D6308" w:rsidP="004D6308">
      <w:pPr>
        <w:pStyle w:val="normal0"/>
        <w:rPr>
          <w:lang w:val="et-EE"/>
        </w:rPr>
      </w:pPr>
    </w:p>
    <w:p w14:paraId="4EF6580F" w14:textId="77777777" w:rsidR="004D6308" w:rsidRPr="00FB64CF" w:rsidRDefault="004D6308" w:rsidP="004D6308">
      <w:pPr>
        <w:pStyle w:val="normal0"/>
        <w:rPr>
          <w:lang w:val="et-EE"/>
        </w:rPr>
      </w:pPr>
    </w:p>
    <w:p w14:paraId="2AAFA784" w14:textId="77777777" w:rsidR="003F457F" w:rsidRDefault="003F457F" w:rsidP="003F457F">
      <w:pPr>
        <w:rPr>
          <w:rFonts w:eastAsia="Times New Roman"/>
          <w:b/>
          <w:color w:val="000000" w:themeColor="text1"/>
          <w:lang w:val="et-EE"/>
        </w:rPr>
      </w:pPr>
    </w:p>
    <w:p w14:paraId="4FBE5A6D" w14:textId="0427557E" w:rsidR="006C1185" w:rsidRPr="00E464ED" w:rsidRDefault="003F457F" w:rsidP="00351946">
      <w:pPr>
        <w:jc w:val="center"/>
        <w:rPr>
          <w:rFonts w:eastAsia="Times New Roman"/>
          <w:i/>
          <w:color w:val="000000" w:themeColor="text1"/>
          <w:lang w:val="et-EE"/>
        </w:rPr>
      </w:pPr>
      <w:r>
        <w:rPr>
          <w:rFonts w:eastAsia="Times New Roman"/>
          <w:b/>
          <w:color w:val="000000" w:themeColor="text1"/>
          <w:lang w:val="et-EE"/>
        </w:rPr>
        <w:t>E</w:t>
      </w:r>
      <w:r w:rsidRPr="00AF2525">
        <w:rPr>
          <w:rFonts w:eastAsia="Times New Roman"/>
          <w:b/>
          <w:color w:val="000000" w:themeColor="text1"/>
          <w:lang w:val="et-EE"/>
        </w:rPr>
        <w:t>elm</w:t>
      </w:r>
      <w:r>
        <w:rPr>
          <w:rFonts w:eastAsia="Times New Roman"/>
          <w:b/>
          <w:color w:val="000000" w:themeColor="text1"/>
          <w:lang w:val="et-EE"/>
        </w:rPr>
        <w:t>ise majandusaasta tulude jaotus</w:t>
      </w:r>
      <w:r w:rsidR="00751B58" w:rsidRPr="00751B58">
        <w:rPr>
          <w:rFonts w:eastAsia="Times New Roman"/>
          <w:b/>
          <w:color w:val="000000" w:themeColor="text1"/>
          <w:vertAlign w:val="superscript"/>
          <w:lang w:val="et-EE"/>
        </w:rPr>
        <w:t>1</w:t>
      </w:r>
      <w:r w:rsidRPr="00AF2525">
        <w:rPr>
          <w:rFonts w:eastAsia="Times New Roman"/>
          <w:b/>
          <w:color w:val="000000" w:themeColor="text1"/>
          <w:lang w:val="et-EE"/>
        </w:rPr>
        <w:t xml:space="preserve"> ja käesoleva aasta tulude prognoos</w:t>
      </w:r>
      <w:r w:rsidR="00751B58" w:rsidRPr="00751B58">
        <w:rPr>
          <w:rFonts w:eastAsia="Times New Roman"/>
          <w:b/>
          <w:color w:val="000000" w:themeColor="text1"/>
          <w:vertAlign w:val="superscript"/>
          <w:lang w:val="et-EE"/>
        </w:rPr>
        <w:t>2</w:t>
      </w:r>
      <w:r w:rsidR="00E464ED">
        <w:rPr>
          <w:rFonts w:eastAsia="Times New Roman"/>
          <w:b/>
          <w:color w:val="000000" w:themeColor="text1"/>
          <w:lang w:val="et-EE"/>
        </w:rPr>
        <w:br/>
      </w:r>
      <w:r>
        <w:rPr>
          <w:rFonts w:eastAsia="Times New Roman"/>
          <w:b/>
          <w:color w:val="000000" w:themeColor="text1"/>
          <w:lang w:val="et-EE"/>
        </w:rPr>
        <w:br/>
      </w:r>
      <w:r w:rsidR="00351946" w:rsidRPr="00751B58">
        <w:rPr>
          <w:rFonts w:eastAsia="Times New Roman"/>
          <w:i/>
          <w:color w:val="FF0000"/>
          <w:lang w:val="et-EE"/>
        </w:rPr>
        <w:t xml:space="preserve">Antud vormi ei pea täitma kohalikud omavalitsused ning </w:t>
      </w:r>
      <w:r w:rsidR="00E464ED" w:rsidRPr="00751B58">
        <w:rPr>
          <w:rFonts w:eastAsia="Times New Roman"/>
          <w:i/>
          <w:color w:val="FF0000"/>
          <w:lang w:val="et-EE"/>
        </w:rPr>
        <w:t>ettevõtted.</w:t>
      </w:r>
    </w:p>
    <w:p w14:paraId="5D268B02" w14:textId="3A758315" w:rsidR="003F457F" w:rsidRPr="00E464ED" w:rsidRDefault="00E464ED" w:rsidP="00351946">
      <w:pPr>
        <w:jc w:val="center"/>
        <w:rPr>
          <w:rFonts w:eastAsia="Times New Roman"/>
          <w:i/>
          <w:color w:val="000000" w:themeColor="text1"/>
          <w:lang w:val="et-EE"/>
        </w:rPr>
      </w:pPr>
      <w:r>
        <w:rPr>
          <w:rFonts w:eastAsia="Times New Roman"/>
          <w:b/>
          <w:color w:val="000000" w:themeColor="text1"/>
          <w:lang w:val="et-EE"/>
        </w:rPr>
        <w:br/>
      </w:r>
      <w:r w:rsidRPr="00E464ED">
        <w:rPr>
          <w:rFonts w:eastAsia="Times New Roman"/>
          <w:i/>
          <w:color w:val="000000" w:themeColor="text1"/>
          <w:lang w:val="et-EE"/>
        </w:rPr>
        <w:t xml:space="preserve">Sisestatud andmetest peab selguma </w:t>
      </w:r>
      <w:r w:rsidR="003F457F" w:rsidRPr="00E464ED">
        <w:rPr>
          <w:rFonts w:eastAsia="Times New Roman"/>
          <w:i/>
          <w:color w:val="000000" w:themeColor="text1"/>
          <w:lang w:val="et-EE"/>
        </w:rPr>
        <w:t xml:space="preserve">avaliku sektori (riigi, kohaliku omavalitsuse või nende ühenduse, muu avalik-õigusliku juriidilise isiku) </w:t>
      </w:r>
      <w:r>
        <w:rPr>
          <w:rFonts w:eastAsia="Times New Roman"/>
          <w:i/>
          <w:color w:val="000000" w:themeColor="text1"/>
          <w:lang w:val="et-EE"/>
        </w:rPr>
        <w:t>toetuse osakaal</w:t>
      </w:r>
    </w:p>
    <w:p w14:paraId="5B9D1662" w14:textId="77777777" w:rsidR="00093D73" w:rsidRDefault="00093D73" w:rsidP="004D6308">
      <w:pPr>
        <w:pStyle w:val="normal0"/>
        <w:rPr>
          <w:b/>
          <w:i/>
          <w:color w:val="9900FF"/>
          <w:u w:val="single"/>
          <w:lang w:val="et-EE"/>
        </w:rPr>
      </w:pPr>
    </w:p>
    <w:p w14:paraId="6E03AFD5" w14:textId="77777777" w:rsidR="004D6308" w:rsidRPr="00FB64CF" w:rsidRDefault="004D6308" w:rsidP="004D6308">
      <w:pPr>
        <w:pStyle w:val="normal0"/>
        <w:rPr>
          <w:b/>
          <w:i/>
          <w:color w:val="9900FF"/>
          <w:u w:val="single"/>
          <w:lang w:val="et-EE"/>
        </w:rPr>
      </w:pPr>
    </w:p>
    <w:p w14:paraId="1E7D6735" w14:textId="082CA08D" w:rsidR="004D6308" w:rsidRPr="00C01E62" w:rsidRDefault="004D6308" w:rsidP="004D6308">
      <w:pPr>
        <w:pStyle w:val="normal0"/>
        <w:rPr>
          <w:lang w:val="et-EE"/>
        </w:rPr>
      </w:pPr>
      <w:r w:rsidRPr="00C01E62">
        <w:rPr>
          <w:i/>
          <w:lang w:val="et-EE"/>
        </w:rPr>
        <w:t xml:space="preserve">Kui </w:t>
      </w:r>
      <w:r w:rsidR="00C01E62" w:rsidRPr="00C01E62">
        <w:rPr>
          <w:i/>
          <w:lang w:val="et-EE"/>
        </w:rPr>
        <w:t xml:space="preserve">avaliku sektori poolt saadud tulu (riigi, kohaliku omavalitsuse või nende ühenduse, muu avalik-õigusliku juriidilise isiku poolt saadud tulu, </w:t>
      </w:r>
      <w:r w:rsidR="00C01E62" w:rsidRPr="00C01E62">
        <w:rPr>
          <w:i/>
          <w:u w:val="single"/>
          <w:lang w:val="et-EE"/>
        </w:rPr>
        <w:t>sh projektitoetused, KOV/riigi poolt eraldatud tegevustoetus</w:t>
      </w:r>
      <w:r w:rsidR="00C01E62" w:rsidRPr="00C01E62">
        <w:rPr>
          <w:i/>
          <w:lang w:val="et-EE"/>
        </w:rPr>
        <w:t xml:space="preserve"> vms</w:t>
      </w:r>
      <w:r w:rsidRPr="00C01E62">
        <w:rPr>
          <w:i/>
          <w:lang w:val="et-EE"/>
        </w:rPr>
        <w:t xml:space="preserve"> moodustab üle poole kogutulust on MTÜ/SA riigihanke kohuslane</w:t>
      </w:r>
      <w:r w:rsidR="00C01E62">
        <w:rPr>
          <w:i/>
          <w:lang w:val="et-EE"/>
        </w:rPr>
        <w:t>.</w:t>
      </w:r>
      <w:r w:rsidR="00C01E62">
        <w:rPr>
          <w:i/>
          <w:lang w:val="et-EE"/>
        </w:rPr>
        <w:br/>
      </w:r>
    </w:p>
    <w:p w14:paraId="4BED143A" w14:textId="1C421A53" w:rsidR="004D6308" w:rsidRPr="00FB64CF" w:rsidRDefault="00C01E62" w:rsidP="004D6308">
      <w:pPr>
        <w:pStyle w:val="normal0"/>
        <w:rPr>
          <w:lang w:val="et-EE"/>
        </w:rPr>
      </w:pPr>
      <w:r w:rsidRPr="00FB64CF">
        <w:rPr>
          <w:b/>
          <w:i/>
          <w:lang w:val="et-EE"/>
        </w:rPr>
        <w:t>V</w:t>
      </w:r>
      <w:r w:rsidR="004D6308" w:rsidRPr="00FB64CF">
        <w:rPr>
          <w:b/>
          <w:i/>
          <w:lang w:val="et-EE"/>
        </w:rPr>
        <w:t>aata</w:t>
      </w:r>
      <w:r>
        <w:rPr>
          <w:b/>
          <w:i/>
          <w:lang w:val="et-EE"/>
        </w:rPr>
        <w:t xml:space="preserve"> täpsemalt</w:t>
      </w:r>
      <w:r w:rsidR="004D6308" w:rsidRPr="00FB64CF">
        <w:rPr>
          <w:b/>
          <w:i/>
          <w:lang w:val="et-EE"/>
        </w:rPr>
        <w:t xml:space="preserve"> </w:t>
      </w:r>
      <w:hyperlink r:id="rId7">
        <w:r w:rsidR="004D6308" w:rsidRPr="00FB64CF">
          <w:rPr>
            <w:i/>
            <w:color w:val="1155CC"/>
            <w:u w:val="single"/>
            <w:lang w:val="et-EE"/>
          </w:rPr>
          <w:t>https://riigihanked.riik.ee/lr1/web/guest/hankija-maaratlus</w:t>
        </w:r>
      </w:hyperlink>
    </w:p>
    <w:p w14:paraId="612DC2D8" w14:textId="07D6B508" w:rsidR="004D6308" w:rsidRPr="00FB64CF" w:rsidRDefault="00751B58" w:rsidP="004D6308">
      <w:pPr>
        <w:pStyle w:val="normal0"/>
        <w:rPr>
          <w:lang w:val="et-EE"/>
        </w:rPr>
      </w:pPr>
      <w:r w:rsidRPr="00751B58">
        <w:rPr>
          <w:i/>
          <w:vertAlign w:val="superscript"/>
          <w:lang w:val="et-EE"/>
        </w:rPr>
        <w:t>1</w:t>
      </w:r>
      <w:r>
        <w:rPr>
          <w:i/>
          <w:vertAlign w:val="superscript"/>
          <w:lang w:val="et-EE"/>
        </w:rPr>
        <w:t xml:space="preserve"> </w:t>
      </w:r>
      <w:r w:rsidR="004D6308" w:rsidRPr="00FB64CF">
        <w:rPr>
          <w:i/>
          <w:lang w:val="et-EE"/>
        </w:rPr>
        <w:t>projektile lisatud majandusaasta aruande põhjal</w:t>
      </w:r>
    </w:p>
    <w:p w14:paraId="3398C724" w14:textId="6F05CF2C" w:rsidR="004D6308" w:rsidRPr="00FB64CF" w:rsidRDefault="00751B58" w:rsidP="004D6308">
      <w:pPr>
        <w:pStyle w:val="normal0"/>
        <w:rPr>
          <w:lang w:val="et-EE"/>
        </w:rPr>
      </w:pPr>
      <w:r w:rsidRPr="00751B58">
        <w:rPr>
          <w:i/>
          <w:vertAlign w:val="superscript"/>
          <w:lang w:val="et-EE"/>
        </w:rPr>
        <w:t>2</w:t>
      </w:r>
      <w:r>
        <w:rPr>
          <w:i/>
          <w:lang w:val="et-EE"/>
        </w:rPr>
        <w:t xml:space="preserve"> prognoos </w:t>
      </w:r>
      <w:r w:rsidR="004D6308" w:rsidRPr="00FB64CF">
        <w:rPr>
          <w:i/>
          <w:lang w:val="et-EE"/>
        </w:rPr>
        <w:t xml:space="preserve">sisaldab </w:t>
      </w:r>
      <w:r>
        <w:rPr>
          <w:i/>
          <w:lang w:val="et-EE"/>
        </w:rPr>
        <w:t xml:space="preserve">lisaks muudele prognoositavatele tuludele ka </w:t>
      </w:r>
      <w:r w:rsidR="00580036">
        <w:rPr>
          <w:i/>
          <w:lang w:val="et-EE"/>
        </w:rPr>
        <w:t>käesolevat projekti</w:t>
      </w:r>
    </w:p>
    <w:p w14:paraId="071C6E6C" w14:textId="77777777" w:rsidR="004D6308" w:rsidRPr="00FB64CF" w:rsidRDefault="004D6308" w:rsidP="004D6308">
      <w:pPr>
        <w:pStyle w:val="normal0"/>
        <w:rPr>
          <w:lang w:val="et-EE"/>
        </w:rPr>
      </w:pPr>
    </w:p>
    <w:p w14:paraId="68C4DD81" w14:textId="0CB98DEA" w:rsidR="004D6308" w:rsidRPr="00FB64CF" w:rsidRDefault="004D6308" w:rsidP="004D6308">
      <w:pPr>
        <w:pStyle w:val="normal0"/>
        <w:rPr>
          <w:lang w:val="et-EE"/>
        </w:rPr>
      </w:pPr>
      <w:r w:rsidRPr="00FB64CF">
        <w:rPr>
          <w:b/>
          <w:i/>
          <w:lang w:val="et-EE"/>
        </w:rPr>
        <w:t>Tulud</w:t>
      </w:r>
      <w:r w:rsidRPr="00FB64CF">
        <w:rPr>
          <w:b/>
          <w:i/>
          <w:lang w:val="et-EE"/>
        </w:rPr>
        <w:tab/>
      </w:r>
      <w:r w:rsidR="00F93695">
        <w:rPr>
          <w:i/>
          <w:lang w:val="et-EE"/>
        </w:rPr>
        <w:tab/>
      </w:r>
      <w:r w:rsidR="00F93695">
        <w:rPr>
          <w:i/>
          <w:lang w:val="et-EE"/>
        </w:rPr>
        <w:tab/>
      </w:r>
      <w:r w:rsidR="00F93695">
        <w:rPr>
          <w:i/>
          <w:lang w:val="et-EE"/>
        </w:rPr>
        <w:tab/>
        <w:t xml:space="preserve">    Eelmisel majandusaastal</w:t>
      </w:r>
      <w:r w:rsidR="00F93695" w:rsidRPr="00F93695">
        <w:rPr>
          <w:i/>
          <w:vertAlign w:val="superscript"/>
          <w:lang w:val="et-EE"/>
        </w:rPr>
        <w:t>1</w:t>
      </w:r>
      <w:r w:rsidRPr="00FB64CF">
        <w:rPr>
          <w:i/>
          <w:lang w:val="et-EE"/>
        </w:rPr>
        <w:tab/>
      </w:r>
      <w:r w:rsidRPr="00FB64CF">
        <w:rPr>
          <w:i/>
          <w:lang w:val="et-EE"/>
        </w:rPr>
        <w:tab/>
        <w:t>Käesoleva aasta prognoos</w:t>
      </w:r>
      <w:r w:rsidR="00F93695" w:rsidRPr="00F93695">
        <w:rPr>
          <w:i/>
          <w:vertAlign w:val="superscript"/>
          <w:lang w:val="et-EE"/>
        </w:rPr>
        <w:t>2</w:t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4D6308" w:rsidRPr="00FB64CF" w14:paraId="06304CE7" w14:textId="77777777" w:rsidTr="00AE4866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28783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  <w:r w:rsidRPr="00FB64CF">
              <w:rPr>
                <w:lang w:val="et-EE"/>
              </w:rPr>
              <w:t>1.Liikmetelt saadud tasud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C58AC6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9B422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</w:tr>
      <w:tr w:rsidR="004D6308" w:rsidRPr="00FB64CF" w14:paraId="613011F2" w14:textId="77777777" w:rsidTr="00AE4866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2F783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  <w:r w:rsidRPr="00FB64CF">
              <w:rPr>
                <w:lang w:val="et-EE"/>
              </w:rPr>
              <w:t>2.Annetused ja toetused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E1BE8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E15969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</w:tr>
      <w:tr w:rsidR="004D6308" w:rsidRPr="00FB64CF" w14:paraId="37805283" w14:textId="77777777" w:rsidTr="00AE4866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2D540C" w14:textId="1E906C10" w:rsidR="004D6308" w:rsidRPr="00FB64CF" w:rsidRDefault="006C5B7A" w:rsidP="00AE4866">
            <w:pPr>
              <w:pStyle w:val="normal0"/>
              <w:widowControl w:val="0"/>
              <w:spacing w:line="240" w:lineRule="auto"/>
              <w:jc w:val="right"/>
              <w:rPr>
                <w:lang w:val="et-EE"/>
              </w:rPr>
            </w:pPr>
            <w:r>
              <w:rPr>
                <w:i/>
                <w:lang w:val="et-EE"/>
              </w:rPr>
              <w:t>sh “avaliku sektori toetus</w:t>
            </w:r>
            <w:r w:rsidR="004D6308" w:rsidRPr="00FB64CF">
              <w:rPr>
                <w:i/>
                <w:lang w:val="et-EE"/>
              </w:rPr>
              <w:t>”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E0FC0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F05DA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</w:tr>
      <w:tr w:rsidR="004D6308" w:rsidRPr="00FB64CF" w14:paraId="78D0A0B3" w14:textId="77777777" w:rsidTr="00AE4866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4F05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  <w:r w:rsidRPr="00FB64CF">
              <w:rPr>
                <w:lang w:val="et-EE"/>
              </w:rPr>
              <w:t>3.Muud tulud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64E14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E383E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</w:tr>
      <w:tr w:rsidR="004D6308" w:rsidRPr="00FB64CF" w14:paraId="13B4915A" w14:textId="77777777" w:rsidTr="00AE4866"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1EEBB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  <w:r w:rsidRPr="00FB64CF">
              <w:rPr>
                <w:b/>
                <w:lang w:val="et-EE"/>
              </w:rPr>
              <w:t>Tulud kokku</w:t>
            </w: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077F1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  <w:tc>
          <w:tcPr>
            <w:tcW w:w="31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A623B5" w14:textId="77777777" w:rsidR="004D6308" w:rsidRPr="00FB64CF" w:rsidRDefault="004D6308" w:rsidP="00AE4866">
            <w:pPr>
              <w:pStyle w:val="normal0"/>
              <w:widowControl w:val="0"/>
              <w:spacing w:line="240" w:lineRule="auto"/>
              <w:rPr>
                <w:lang w:val="et-EE"/>
              </w:rPr>
            </w:pPr>
          </w:p>
        </w:tc>
      </w:tr>
    </w:tbl>
    <w:p w14:paraId="1138DED3" w14:textId="77777777" w:rsidR="004D6308" w:rsidRPr="00FB64CF" w:rsidRDefault="004D6308" w:rsidP="004D6308">
      <w:pPr>
        <w:pStyle w:val="normal0"/>
        <w:rPr>
          <w:lang w:val="et-EE"/>
        </w:rPr>
      </w:pPr>
    </w:p>
    <w:p w14:paraId="4DC8EFCF" w14:textId="77777777" w:rsidR="004D6308" w:rsidRPr="00FB64CF" w:rsidRDefault="004D6308" w:rsidP="004D6308">
      <w:pPr>
        <w:pStyle w:val="normal0"/>
        <w:rPr>
          <w:lang w:val="et-EE"/>
        </w:rPr>
      </w:pPr>
      <w:bookmarkStart w:id="0" w:name="_GoBack"/>
      <w:bookmarkEnd w:id="0"/>
    </w:p>
    <w:p w14:paraId="30A4CA04" w14:textId="77777777" w:rsidR="004D6308" w:rsidRPr="00FB64CF" w:rsidRDefault="004D6308" w:rsidP="004D6308">
      <w:pPr>
        <w:pStyle w:val="normal0"/>
        <w:rPr>
          <w:lang w:val="et-EE"/>
        </w:rPr>
      </w:pPr>
    </w:p>
    <w:p w14:paraId="3CE6D1EC" w14:textId="77777777" w:rsidR="004D6308" w:rsidRPr="00FB64CF" w:rsidRDefault="004D6308" w:rsidP="004D6308">
      <w:pPr>
        <w:rPr>
          <w:lang w:val="et-EE"/>
        </w:rPr>
      </w:pPr>
    </w:p>
    <w:p w14:paraId="7E1015BC" w14:textId="77777777" w:rsidR="00F918C0" w:rsidRDefault="00F918C0"/>
    <w:sectPr w:rsidR="00F918C0" w:rsidSect="003C1C2A">
      <w:headerReference w:type="default" r:id="rId8"/>
      <w:pgSz w:w="12240" w:h="15840"/>
      <w:pgMar w:top="1440" w:right="1440" w:bottom="1440" w:left="1440" w:header="28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FC059F" w14:textId="77777777" w:rsidR="00384810" w:rsidRDefault="006C1185">
      <w:pPr>
        <w:spacing w:line="240" w:lineRule="auto"/>
      </w:pPr>
      <w:r>
        <w:separator/>
      </w:r>
    </w:p>
  </w:endnote>
  <w:endnote w:type="continuationSeparator" w:id="0">
    <w:p w14:paraId="72ECCBB0" w14:textId="77777777" w:rsidR="00384810" w:rsidRDefault="006C11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EC6AE" w14:textId="77777777" w:rsidR="00384810" w:rsidRDefault="006C1185">
      <w:pPr>
        <w:spacing w:line="240" w:lineRule="auto"/>
      </w:pPr>
      <w:r>
        <w:separator/>
      </w:r>
    </w:p>
  </w:footnote>
  <w:footnote w:type="continuationSeparator" w:id="0">
    <w:p w14:paraId="6533C252" w14:textId="77777777" w:rsidR="00384810" w:rsidRDefault="006C11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85265" w14:textId="77777777" w:rsidR="00050C8D" w:rsidRPr="004A59B2" w:rsidRDefault="004D6308">
    <w:pPr>
      <w:pStyle w:val="Header"/>
    </w:pPr>
    <w:r w:rsidRPr="003C1C2A">
      <w:rPr>
        <w:noProof/>
      </w:rPr>
      <w:drawing>
        <wp:inline distT="0" distB="0" distL="0" distR="0" wp14:anchorId="77987B64" wp14:editId="2FC2B1C0">
          <wp:extent cx="1578935" cy="66130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HKK_logo_hor_for_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45" cy="6615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drawing>
        <wp:inline distT="0" distB="0" distL="0" distR="0" wp14:anchorId="5B29E77E" wp14:editId="71A2B752">
          <wp:extent cx="685800" cy="68580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_Leader_var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A5FA9DF" wp14:editId="130484D7">
          <wp:extent cx="2650500" cy="684000"/>
          <wp:effectExtent l="0" t="0" r="0" b="1905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esti_Leader.jp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61" t="18190" r="-271" b="24862"/>
                  <a:stretch/>
                </pic:blipFill>
                <pic:spPr bwMode="auto">
                  <a:xfrm>
                    <a:off x="0" y="0"/>
                    <a:ext cx="2650500" cy="684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08"/>
    <w:rsid w:val="00093D73"/>
    <w:rsid w:val="00351946"/>
    <w:rsid w:val="00384810"/>
    <w:rsid w:val="003F457F"/>
    <w:rsid w:val="004D6308"/>
    <w:rsid w:val="00554532"/>
    <w:rsid w:val="00580036"/>
    <w:rsid w:val="006C1185"/>
    <w:rsid w:val="006C5B7A"/>
    <w:rsid w:val="00751B58"/>
    <w:rsid w:val="009B2C43"/>
    <w:rsid w:val="00C01E62"/>
    <w:rsid w:val="00E464ED"/>
    <w:rsid w:val="00F918C0"/>
    <w:rsid w:val="00F9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5A9850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63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630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08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30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08"/>
    <w:rPr>
      <w:rFonts w:ascii="Lucida Grande" w:eastAsia="Arial" w:hAnsi="Lucida Grande" w:cs="Lucida Grande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3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4D6308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D6308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6308"/>
    <w:rPr>
      <w:rFonts w:ascii="Arial" w:eastAsia="Arial" w:hAnsi="Arial" w:cs="Arial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6308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6308"/>
    <w:rPr>
      <w:rFonts w:ascii="Lucida Grande" w:eastAsia="Arial" w:hAnsi="Lucida Grande" w:cs="Lucida Grand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riigihanked.riik.ee/lr1/web/guest/hankija-maaratlus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Relationship Id="rId3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157</Words>
  <Characters>900</Characters>
  <Application>Microsoft Macintosh Word</Application>
  <DocSecurity>0</DocSecurity>
  <Lines>7</Lines>
  <Paragraphs>2</Paragraphs>
  <ScaleCrop>false</ScaleCrop>
  <Company>MTÜ Ida-Harju Koostöökoda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Sergo</dc:creator>
  <cp:keywords/>
  <dc:description/>
  <cp:lastModifiedBy>Tiina Sergo</cp:lastModifiedBy>
  <cp:revision>12</cp:revision>
  <dcterms:created xsi:type="dcterms:W3CDTF">2016-04-12T10:14:00Z</dcterms:created>
  <dcterms:modified xsi:type="dcterms:W3CDTF">2016-04-18T08:59:00Z</dcterms:modified>
</cp:coreProperties>
</file>